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92" w:rsidRPr="00C72B73" w:rsidRDefault="00482592" w:rsidP="00482592">
      <w:pPr>
        <w:tabs>
          <w:tab w:val="left" w:pos="180"/>
          <w:tab w:val="left" w:pos="1140"/>
          <w:tab w:val="center" w:pos="7526"/>
        </w:tabs>
        <w:spacing w:after="0" w:line="240" w:lineRule="auto"/>
        <w:rPr>
          <w:b/>
          <w:color w:val="548DD4" w:themeColor="text2" w:themeTint="99"/>
          <w:sz w:val="32"/>
          <w:szCs w:val="32"/>
        </w:rPr>
      </w:pPr>
      <w:r w:rsidRPr="00CA44B8">
        <w:rPr>
          <w:b/>
          <w:color w:val="548DD4" w:themeColor="text2" w:themeTint="99"/>
          <w:sz w:val="32"/>
          <w:szCs w:val="32"/>
        </w:rPr>
        <w:t>201</w:t>
      </w:r>
      <w:r>
        <w:rPr>
          <w:b/>
          <w:color w:val="548DD4" w:themeColor="text2" w:themeTint="99"/>
          <w:sz w:val="32"/>
          <w:szCs w:val="32"/>
        </w:rPr>
        <w:t>9</w:t>
      </w:r>
      <w:r w:rsidRPr="00CA44B8">
        <w:rPr>
          <w:b/>
          <w:color w:val="548DD4" w:themeColor="text2" w:themeTint="99"/>
          <w:sz w:val="32"/>
          <w:szCs w:val="32"/>
        </w:rPr>
        <w:t>\EKİM</w:t>
      </w:r>
    </w:p>
    <w:p w:rsidR="00482592" w:rsidRDefault="00482592" w:rsidP="00482592">
      <w:pPr>
        <w:tabs>
          <w:tab w:val="left" w:pos="180"/>
          <w:tab w:val="left" w:pos="1140"/>
          <w:tab w:val="center" w:pos="7526"/>
        </w:tabs>
        <w:spacing w:after="0" w:line="240" w:lineRule="auto"/>
        <w:rPr>
          <w:b/>
          <w:sz w:val="32"/>
          <w:szCs w:val="32"/>
        </w:rPr>
      </w:pPr>
    </w:p>
    <w:tbl>
      <w:tblPr>
        <w:tblStyle w:val="TabloKlavuzu"/>
        <w:tblW w:w="15452" w:type="dxa"/>
        <w:tblInd w:w="-176" w:type="dxa"/>
        <w:tblLayout w:type="fixed"/>
        <w:tblLook w:val="04A0" w:firstRow="1" w:lastRow="0" w:firstColumn="1" w:lastColumn="0" w:noHBand="0" w:noVBand="1"/>
      </w:tblPr>
      <w:tblGrid>
        <w:gridCol w:w="5685"/>
        <w:gridCol w:w="3032"/>
        <w:gridCol w:w="687"/>
        <w:gridCol w:w="692"/>
        <w:gridCol w:w="5356"/>
      </w:tblGrid>
      <w:tr w:rsidR="00482592" w:rsidTr="004D576D">
        <w:trPr>
          <w:trHeight w:val="554"/>
        </w:trPr>
        <w:tc>
          <w:tcPr>
            <w:tcW w:w="5685" w:type="dxa"/>
            <w:vMerge w:val="restart"/>
            <w:vAlign w:val="center"/>
          </w:tcPr>
          <w:p w:rsidR="00482592" w:rsidRPr="0092315A" w:rsidRDefault="00482592" w:rsidP="004D576D">
            <w:pPr>
              <w:jc w:val="center"/>
              <w:rPr>
                <w:b/>
              </w:rPr>
            </w:pPr>
            <w:r w:rsidRPr="0092315A">
              <w:rPr>
                <w:b/>
              </w:rPr>
              <w:t>YAPILACAK ETKİNLİKLER</w:t>
            </w:r>
          </w:p>
        </w:tc>
        <w:tc>
          <w:tcPr>
            <w:tcW w:w="3032" w:type="dxa"/>
            <w:vMerge w:val="restart"/>
            <w:vAlign w:val="center"/>
          </w:tcPr>
          <w:p w:rsidR="00482592" w:rsidRPr="0092315A" w:rsidRDefault="00482592" w:rsidP="004D576D">
            <w:pPr>
              <w:jc w:val="center"/>
              <w:rPr>
                <w:b/>
              </w:rPr>
            </w:pPr>
            <w:r w:rsidRPr="0092315A">
              <w:rPr>
                <w:b/>
              </w:rPr>
              <w:t>ETKİNLİK SORUMLULARI</w:t>
            </w:r>
          </w:p>
        </w:tc>
        <w:tc>
          <w:tcPr>
            <w:tcW w:w="1379" w:type="dxa"/>
            <w:gridSpan w:val="2"/>
            <w:vAlign w:val="center"/>
          </w:tcPr>
          <w:p w:rsidR="00482592" w:rsidRPr="0092315A" w:rsidRDefault="00482592" w:rsidP="004D576D">
            <w:pPr>
              <w:jc w:val="center"/>
              <w:rPr>
                <w:b/>
              </w:rPr>
            </w:pPr>
            <w:r w:rsidRPr="00026665">
              <w:rPr>
                <w:b/>
              </w:rPr>
              <w:t>HEDEFE ULAŞMA</w:t>
            </w:r>
          </w:p>
        </w:tc>
        <w:tc>
          <w:tcPr>
            <w:tcW w:w="5356" w:type="dxa"/>
            <w:vMerge w:val="restart"/>
            <w:vAlign w:val="center"/>
          </w:tcPr>
          <w:p w:rsidR="00482592" w:rsidRPr="0092315A" w:rsidRDefault="00482592" w:rsidP="004D576D">
            <w:pPr>
              <w:jc w:val="center"/>
              <w:rPr>
                <w:b/>
              </w:rPr>
            </w:pPr>
            <w:r>
              <w:rPr>
                <w:b/>
              </w:rPr>
              <w:t>İZLEME – DEĞERLENDİRME</w:t>
            </w:r>
          </w:p>
        </w:tc>
      </w:tr>
      <w:tr w:rsidR="00482592" w:rsidTr="004D576D">
        <w:trPr>
          <w:cantSplit/>
          <w:trHeight w:val="910"/>
        </w:trPr>
        <w:tc>
          <w:tcPr>
            <w:tcW w:w="5685" w:type="dxa"/>
            <w:vMerge/>
            <w:tcBorders>
              <w:bottom w:val="single" w:sz="4" w:space="0" w:color="auto"/>
            </w:tcBorders>
            <w:vAlign w:val="center"/>
          </w:tcPr>
          <w:p w:rsidR="00482592" w:rsidRPr="0092315A" w:rsidRDefault="00482592" w:rsidP="004D576D">
            <w:pPr>
              <w:jc w:val="center"/>
              <w:rPr>
                <w:b/>
              </w:rPr>
            </w:pPr>
          </w:p>
        </w:tc>
        <w:tc>
          <w:tcPr>
            <w:tcW w:w="3032" w:type="dxa"/>
            <w:vMerge/>
            <w:vAlign w:val="center"/>
          </w:tcPr>
          <w:p w:rsidR="00482592" w:rsidRPr="0092315A" w:rsidRDefault="00482592" w:rsidP="004D576D">
            <w:pPr>
              <w:jc w:val="center"/>
              <w:rPr>
                <w:b/>
              </w:rPr>
            </w:pPr>
          </w:p>
        </w:tc>
        <w:tc>
          <w:tcPr>
            <w:tcW w:w="687" w:type="dxa"/>
            <w:textDirection w:val="btLr"/>
            <w:vAlign w:val="center"/>
          </w:tcPr>
          <w:p w:rsidR="00482592" w:rsidRPr="0092315A" w:rsidRDefault="00482592" w:rsidP="004D576D">
            <w:pPr>
              <w:ind w:left="113" w:right="113"/>
              <w:rPr>
                <w:b/>
              </w:rPr>
            </w:pPr>
            <w:r w:rsidRPr="0092315A">
              <w:rPr>
                <w:b/>
              </w:rPr>
              <w:t>EVET</w:t>
            </w:r>
          </w:p>
        </w:tc>
        <w:tc>
          <w:tcPr>
            <w:tcW w:w="692" w:type="dxa"/>
            <w:textDirection w:val="btLr"/>
            <w:vAlign w:val="center"/>
          </w:tcPr>
          <w:p w:rsidR="00482592" w:rsidRPr="0092315A" w:rsidRDefault="00482592" w:rsidP="004D576D">
            <w:pPr>
              <w:ind w:left="113" w:right="113"/>
              <w:rPr>
                <w:b/>
              </w:rPr>
            </w:pPr>
            <w:r w:rsidRPr="0092315A">
              <w:rPr>
                <w:b/>
              </w:rPr>
              <w:t>HAYIR</w:t>
            </w:r>
          </w:p>
        </w:tc>
        <w:tc>
          <w:tcPr>
            <w:tcW w:w="5356" w:type="dxa"/>
            <w:vMerge/>
          </w:tcPr>
          <w:p w:rsidR="00482592" w:rsidRPr="0092315A" w:rsidRDefault="00482592" w:rsidP="004D576D">
            <w:pPr>
              <w:jc w:val="center"/>
              <w:rPr>
                <w:b/>
              </w:rPr>
            </w:pPr>
          </w:p>
        </w:tc>
      </w:tr>
      <w:tr w:rsidR="00482592" w:rsidTr="004D576D">
        <w:trPr>
          <w:cantSplit/>
          <w:trHeight w:val="1262"/>
        </w:trPr>
        <w:tc>
          <w:tcPr>
            <w:tcW w:w="5685" w:type="dxa"/>
            <w:vAlign w:val="center"/>
          </w:tcPr>
          <w:p w:rsidR="00482592" w:rsidRPr="00E35E29" w:rsidRDefault="00482592" w:rsidP="004D576D">
            <w:pPr>
              <w:spacing w:before="60" w:after="60" w:line="276" w:lineRule="auto"/>
              <w:rPr>
                <w:rFonts w:ascii="Times New Roman" w:hAnsi="Times New Roman" w:cs="Times New Roman"/>
              </w:rPr>
            </w:pPr>
            <w:r w:rsidRPr="00E35E29">
              <w:rPr>
                <w:rFonts w:ascii="Times New Roman" w:hAnsi="Times New Roman" w:cs="Times New Roman"/>
              </w:rPr>
              <w:t>Öğrencilerimizi sağlıklı beslenmeye teşvik etmek amacıyla</w:t>
            </w:r>
            <w:r>
              <w:rPr>
                <w:rFonts w:ascii="Times New Roman" w:hAnsi="Times New Roman" w:cs="Times New Roman"/>
              </w:rPr>
              <w:t xml:space="preserve"> ara öğünlerinde sağlıklı besin yemeleri ve</w:t>
            </w:r>
            <w:r w:rsidRPr="00E35E29">
              <w:rPr>
                <w:rFonts w:ascii="Times New Roman" w:hAnsi="Times New Roman" w:cs="Times New Roman"/>
              </w:rPr>
              <w:t xml:space="preserve"> Aşure Haftasının da gelmesi fırsatıyla </w:t>
            </w:r>
            <w:r>
              <w:rPr>
                <w:rFonts w:ascii="Times New Roman" w:hAnsi="Times New Roman" w:cs="Times New Roman"/>
              </w:rPr>
              <w:t xml:space="preserve">sınıf annelerinden yardım alınarak </w:t>
            </w:r>
            <w:r w:rsidRPr="00E35E29">
              <w:rPr>
                <w:rFonts w:ascii="Times New Roman" w:hAnsi="Times New Roman" w:cs="Times New Roman"/>
              </w:rPr>
              <w:t xml:space="preserve">sınıf ortamında </w:t>
            </w:r>
            <w:r w:rsidRPr="00E35E29">
              <w:rPr>
                <w:rFonts w:ascii="Times New Roman" w:hAnsi="Times New Roman" w:cs="Times New Roman"/>
                <w:b/>
              </w:rPr>
              <w:t>Aşure Günü etkinliği</w:t>
            </w:r>
            <w:r w:rsidRPr="00E35E29">
              <w:rPr>
                <w:rFonts w:ascii="Times New Roman" w:hAnsi="Times New Roman" w:cs="Times New Roman"/>
              </w:rPr>
              <w:t xml:space="preserve"> düze</w:t>
            </w:r>
            <w:r>
              <w:rPr>
                <w:rFonts w:ascii="Times New Roman" w:hAnsi="Times New Roman" w:cs="Times New Roman"/>
              </w:rPr>
              <w:t xml:space="preserve">nlenmesi, </w:t>
            </w:r>
          </w:p>
        </w:tc>
        <w:tc>
          <w:tcPr>
            <w:tcW w:w="3032" w:type="dxa"/>
            <w:vAlign w:val="center"/>
          </w:tcPr>
          <w:p w:rsidR="00482592" w:rsidRPr="00E35E29" w:rsidRDefault="00482592" w:rsidP="004D576D">
            <w:pPr>
              <w:spacing w:before="60" w:after="60" w:line="276" w:lineRule="auto"/>
              <w:rPr>
                <w:rFonts w:ascii="Times New Roman" w:eastAsia="Times New Roman" w:hAnsi="Times New Roman" w:cs="Times New Roman"/>
                <w:lang w:eastAsia="tr-TR"/>
              </w:rPr>
            </w:pPr>
            <w:r w:rsidRPr="00E35E29">
              <w:rPr>
                <w:rFonts w:ascii="Times New Roman" w:eastAsia="Times New Roman" w:hAnsi="Times New Roman" w:cs="Times New Roman"/>
                <w:lang w:eastAsia="tr-TR"/>
              </w:rPr>
              <w:t>Sınıf öğretmenleri</w:t>
            </w:r>
          </w:p>
        </w:tc>
        <w:tc>
          <w:tcPr>
            <w:tcW w:w="687" w:type="dxa"/>
            <w:textDirection w:val="btLr"/>
          </w:tcPr>
          <w:p w:rsidR="00482592" w:rsidRPr="004B1BE2" w:rsidRDefault="00482592" w:rsidP="004D576D">
            <w:pPr>
              <w:pStyle w:val="ListeParagraf"/>
              <w:spacing w:before="60" w:after="60"/>
              <w:ind w:left="360" w:right="113"/>
              <w:jc w:val="center"/>
              <w:rPr>
                <w:b/>
                <w:color w:val="4F81BD" w:themeColor="accent1"/>
              </w:rPr>
            </w:pPr>
            <w:r w:rsidRPr="004B1BE2">
              <w:rPr>
                <w:b/>
                <w:color w:val="4F81BD" w:themeColor="accent1"/>
              </w:rPr>
              <w:t>EVET</w:t>
            </w:r>
          </w:p>
        </w:tc>
        <w:tc>
          <w:tcPr>
            <w:tcW w:w="692" w:type="dxa"/>
            <w:vAlign w:val="center"/>
          </w:tcPr>
          <w:p w:rsidR="00482592" w:rsidRPr="004E26DB" w:rsidRDefault="00482592" w:rsidP="004D576D">
            <w:pPr>
              <w:spacing w:before="60" w:after="60"/>
            </w:pPr>
          </w:p>
        </w:tc>
        <w:tc>
          <w:tcPr>
            <w:tcW w:w="5356" w:type="dxa"/>
            <w:vAlign w:val="center"/>
          </w:tcPr>
          <w:p w:rsidR="00482592" w:rsidRDefault="00482592" w:rsidP="004D576D">
            <w:pPr>
              <w:rPr>
                <w:rFonts w:ascii="Times New Roman" w:hAnsi="Times New Roman" w:cs="Times New Roman"/>
              </w:rPr>
            </w:pPr>
          </w:p>
          <w:p w:rsidR="00482592" w:rsidRDefault="00482592" w:rsidP="004D576D">
            <w:pPr>
              <w:spacing w:line="276" w:lineRule="auto"/>
              <w:rPr>
                <w:rFonts w:ascii="Times New Roman" w:hAnsi="Times New Roman"/>
                <w:lang w:eastAsia="tr-TR"/>
              </w:rPr>
            </w:pPr>
            <w:r>
              <w:rPr>
                <w:rFonts w:ascii="Times New Roman" w:hAnsi="Times New Roman" w:cs="Times New Roman"/>
              </w:rPr>
              <w:t>01.10.2019 tarihinde Ayşe YANARATEŞ</w:t>
            </w:r>
            <w:r w:rsidRPr="00DC4E65">
              <w:rPr>
                <w:rFonts w:ascii="Times New Roman" w:hAnsi="Times New Roman" w:cs="Times New Roman"/>
              </w:rPr>
              <w:t xml:space="preserve"> ve </w:t>
            </w:r>
            <w:r>
              <w:rPr>
                <w:rFonts w:ascii="Times New Roman" w:hAnsi="Times New Roman" w:cs="Times New Roman"/>
              </w:rPr>
              <w:t>1</w:t>
            </w:r>
            <w:r w:rsidRPr="00DC4E65">
              <w:rPr>
                <w:rFonts w:ascii="Times New Roman" w:hAnsi="Times New Roman" w:cs="Times New Roman"/>
              </w:rPr>
              <w:t>-</w:t>
            </w:r>
            <w:r>
              <w:rPr>
                <w:rFonts w:ascii="Times New Roman" w:hAnsi="Times New Roman" w:cs="Times New Roman"/>
              </w:rPr>
              <w:t>A</w:t>
            </w:r>
            <w:r w:rsidRPr="00DC4E65">
              <w:rPr>
                <w:rFonts w:ascii="Times New Roman" w:hAnsi="Times New Roman" w:cs="Times New Roman"/>
              </w:rPr>
              <w:t xml:space="preserve"> sınıf öğrencileri ve sınıf anneleri Aşure Günü etkinliği düzenlemişlerdir. Etkinlik sayesinde sağlıklı gıdalardan yapılan ara öğün tüketilmiştir. Etkinliğe </w:t>
            </w:r>
            <w:r>
              <w:rPr>
                <w:rFonts w:ascii="Times New Roman" w:hAnsi="Times New Roman" w:cs="Times New Roman"/>
              </w:rPr>
              <w:t>25</w:t>
            </w:r>
            <w:r w:rsidRPr="00DC4E65">
              <w:rPr>
                <w:rFonts w:ascii="Times New Roman" w:hAnsi="Times New Roman" w:cs="Times New Roman"/>
              </w:rPr>
              <w:t xml:space="preserve"> öğrenci ve 2 veli katılmıştır.</w:t>
            </w:r>
            <w:r w:rsidRPr="00DC4E65">
              <w:rPr>
                <w:rFonts w:ascii="Times New Roman" w:hAnsi="Times New Roman"/>
                <w:lang w:eastAsia="tr-TR"/>
              </w:rPr>
              <w:t xml:space="preserve"> Öğrencilerimize geleneksel-,kültürel besin maddelerinden zengin bir yiyeceğimiz tanıtılmış oldu.</w:t>
            </w:r>
            <w:r>
              <w:rPr>
                <w:rFonts w:ascii="Times New Roman" w:hAnsi="Times New Roman"/>
                <w:lang w:eastAsia="tr-TR"/>
              </w:rPr>
              <w:t xml:space="preserve"> </w:t>
            </w:r>
            <w:r w:rsidRPr="00DC4E65">
              <w:rPr>
                <w:rFonts w:ascii="Times New Roman" w:hAnsi="Times New Roman"/>
                <w:lang w:eastAsia="tr-TR"/>
              </w:rPr>
              <w:t>Öğrencilerimize birlik ve beraberliğimizin simgesi olan bu yiyecekle</w:t>
            </w:r>
            <w:r>
              <w:rPr>
                <w:rFonts w:ascii="Times New Roman" w:hAnsi="Times New Roman"/>
                <w:lang w:eastAsia="tr-TR"/>
              </w:rPr>
              <w:t xml:space="preserve"> y</w:t>
            </w:r>
            <w:r w:rsidRPr="00DC4E65">
              <w:rPr>
                <w:rFonts w:ascii="Times New Roman" w:hAnsi="Times New Roman"/>
                <w:lang w:eastAsia="tr-TR"/>
              </w:rPr>
              <w:t>ardımlaşmanın önemi vurgulandı.</w:t>
            </w:r>
          </w:p>
          <w:p w:rsidR="00482592" w:rsidRPr="00DC4E65" w:rsidRDefault="00482592" w:rsidP="004D576D">
            <w:pPr>
              <w:rPr>
                <w:rFonts w:ascii="Times New Roman" w:hAnsi="Times New Roman"/>
                <w:lang w:eastAsia="tr-TR"/>
              </w:rPr>
            </w:pPr>
          </w:p>
        </w:tc>
      </w:tr>
      <w:tr w:rsidR="00482592" w:rsidTr="004D576D">
        <w:trPr>
          <w:cantSplit/>
          <w:trHeight w:val="1262"/>
        </w:trPr>
        <w:tc>
          <w:tcPr>
            <w:tcW w:w="5685" w:type="dxa"/>
            <w:vAlign w:val="center"/>
          </w:tcPr>
          <w:p w:rsidR="00482592" w:rsidRDefault="00482592" w:rsidP="004D576D">
            <w:pPr>
              <w:spacing w:before="60" w:after="60" w:line="276" w:lineRule="auto"/>
              <w:rPr>
                <w:rFonts w:ascii="Times New Roman" w:hAnsi="Times New Roman" w:cs="Times New Roman"/>
              </w:rPr>
            </w:pPr>
          </w:p>
          <w:p w:rsidR="00482592" w:rsidRDefault="00482592" w:rsidP="004D576D">
            <w:pPr>
              <w:spacing w:before="60" w:after="60" w:line="276" w:lineRule="auto"/>
              <w:rPr>
                <w:rFonts w:ascii="Times New Roman" w:hAnsi="Times New Roman" w:cs="Times New Roman"/>
              </w:rPr>
            </w:pPr>
            <w:r w:rsidRPr="00E35E29">
              <w:rPr>
                <w:rFonts w:ascii="Times New Roman" w:hAnsi="Times New Roman" w:cs="Times New Roman"/>
              </w:rPr>
              <w:t>Okul</w:t>
            </w:r>
            <w:r>
              <w:rPr>
                <w:rFonts w:ascii="Times New Roman" w:hAnsi="Times New Roman" w:cs="Times New Roman"/>
              </w:rPr>
              <w:t xml:space="preserve"> </w:t>
            </w:r>
            <w:r w:rsidRPr="00E35E29">
              <w:rPr>
                <w:rFonts w:ascii="Times New Roman" w:hAnsi="Times New Roman" w:cs="Times New Roman"/>
              </w:rPr>
              <w:t>öncesi öğrencilerimizin sağlıklı, doğal yiyeceklerin nasıl yapıldığını izlemesi,</w:t>
            </w:r>
            <w:r>
              <w:rPr>
                <w:rFonts w:ascii="Times New Roman" w:hAnsi="Times New Roman" w:cs="Times New Roman"/>
              </w:rPr>
              <w:t xml:space="preserve"> kendi beslenmesini düzenlemede rol alması, </w:t>
            </w:r>
            <w:r w:rsidRPr="00E35E29">
              <w:rPr>
                <w:rFonts w:ascii="Times New Roman" w:hAnsi="Times New Roman" w:cs="Times New Roman"/>
              </w:rPr>
              <w:t xml:space="preserve"> el – kas koordinasyonunun gelişimine katkı sağlamak amacıyla</w:t>
            </w:r>
            <w:r>
              <w:rPr>
                <w:rFonts w:ascii="Times New Roman" w:hAnsi="Times New Roman" w:cs="Times New Roman"/>
              </w:rPr>
              <w:t xml:space="preserve"> katılan velilerimizle beraber </w:t>
            </w:r>
            <w:r w:rsidRPr="00E35E29">
              <w:rPr>
                <w:rFonts w:ascii="Times New Roman" w:hAnsi="Times New Roman" w:cs="Times New Roman"/>
              </w:rPr>
              <w:t>turşu</w:t>
            </w:r>
            <w:r w:rsidRPr="00E35E29">
              <w:rPr>
                <w:rFonts w:ascii="Times New Roman" w:hAnsi="Times New Roman" w:cs="Times New Roman"/>
                <w:b/>
              </w:rPr>
              <w:t xml:space="preserve"> yapma etkinliğinin</w:t>
            </w:r>
            <w:r w:rsidRPr="00E35E29">
              <w:rPr>
                <w:rFonts w:ascii="Times New Roman" w:hAnsi="Times New Roman" w:cs="Times New Roman"/>
              </w:rPr>
              <w:t xml:space="preserve"> düzenlenmesi</w:t>
            </w:r>
          </w:p>
          <w:p w:rsidR="00482592" w:rsidRPr="00E35E29" w:rsidRDefault="00482592" w:rsidP="004D576D">
            <w:pPr>
              <w:spacing w:before="60" w:after="60" w:line="276" w:lineRule="auto"/>
              <w:rPr>
                <w:rFonts w:ascii="Times New Roman" w:hAnsi="Times New Roman" w:cs="Times New Roman"/>
              </w:rPr>
            </w:pPr>
          </w:p>
        </w:tc>
        <w:tc>
          <w:tcPr>
            <w:tcW w:w="3032" w:type="dxa"/>
            <w:vAlign w:val="center"/>
          </w:tcPr>
          <w:p w:rsidR="00482592" w:rsidRPr="00E35E29" w:rsidRDefault="00482592" w:rsidP="004D576D">
            <w:pPr>
              <w:spacing w:before="60" w:after="60" w:line="276" w:lineRule="auto"/>
              <w:rPr>
                <w:rFonts w:ascii="Times New Roman" w:eastAsia="Times New Roman" w:hAnsi="Times New Roman" w:cs="Times New Roman"/>
                <w:lang w:eastAsia="tr-TR"/>
              </w:rPr>
            </w:pPr>
            <w:r w:rsidRPr="00E35E29">
              <w:rPr>
                <w:rFonts w:ascii="Times New Roman" w:eastAsia="Times New Roman" w:hAnsi="Times New Roman" w:cs="Times New Roman"/>
                <w:lang w:eastAsia="tr-TR"/>
              </w:rPr>
              <w:t>Okul</w:t>
            </w:r>
            <w:r>
              <w:rPr>
                <w:rFonts w:ascii="Times New Roman" w:eastAsia="Times New Roman" w:hAnsi="Times New Roman" w:cs="Times New Roman"/>
                <w:lang w:eastAsia="tr-TR"/>
              </w:rPr>
              <w:t xml:space="preserve"> </w:t>
            </w:r>
            <w:r w:rsidRPr="00E35E29">
              <w:rPr>
                <w:rFonts w:ascii="Times New Roman" w:eastAsia="Times New Roman" w:hAnsi="Times New Roman" w:cs="Times New Roman"/>
                <w:lang w:eastAsia="tr-TR"/>
              </w:rPr>
              <w:t>öncesi öğretmenleri</w:t>
            </w:r>
          </w:p>
        </w:tc>
        <w:tc>
          <w:tcPr>
            <w:tcW w:w="687" w:type="dxa"/>
            <w:textDirection w:val="btLr"/>
          </w:tcPr>
          <w:p w:rsidR="00482592" w:rsidRPr="004B1BE2" w:rsidRDefault="00482592" w:rsidP="004D576D">
            <w:pPr>
              <w:spacing w:before="60" w:after="60"/>
              <w:ind w:left="113" w:right="113"/>
              <w:jc w:val="center"/>
              <w:rPr>
                <w:color w:val="4F81BD" w:themeColor="accent1"/>
              </w:rPr>
            </w:pPr>
            <w:r w:rsidRPr="004B1BE2">
              <w:rPr>
                <w:b/>
                <w:color w:val="4F81BD" w:themeColor="accent1"/>
              </w:rPr>
              <w:t>EVET</w:t>
            </w:r>
          </w:p>
        </w:tc>
        <w:tc>
          <w:tcPr>
            <w:tcW w:w="692" w:type="dxa"/>
            <w:vAlign w:val="center"/>
          </w:tcPr>
          <w:p w:rsidR="00482592" w:rsidRPr="004E26DB" w:rsidRDefault="00482592" w:rsidP="004D576D">
            <w:pPr>
              <w:spacing w:before="60" w:after="60"/>
            </w:pPr>
          </w:p>
        </w:tc>
        <w:tc>
          <w:tcPr>
            <w:tcW w:w="5356" w:type="dxa"/>
            <w:vAlign w:val="center"/>
          </w:tcPr>
          <w:p w:rsidR="00482592" w:rsidRDefault="00482592" w:rsidP="004D576D">
            <w:pPr>
              <w:spacing w:before="60" w:after="60"/>
              <w:rPr>
                <w:rFonts w:ascii="Times New Roman" w:hAnsi="Times New Roman" w:cs="Times New Roman"/>
              </w:rPr>
            </w:pPr>
            <w:r>
              <w:rPr>
                <w:rFonts w:ascii="Times New Roman" w:hAnsi="Times New Roman" w:cs="Times New Roman"/>
              </w:rPr>
              <w:t>8.10.2019 tarihinde</w:t>
            </w:r>
            <w:r>
              <w:t xml:space="preserve"> </w:t>
            </w:r>
            <w:r>
              <w:rPr>
                <w:rFonts w:ascii="Times New Roman" w:hAnsi="Times New Roman" w:cs="Times New Roman"/>
              </w:rPr>
              <w:t>okul</w:t>
            </w:r>
            <w:r w:rsidRPr="001013AC">
              <w:rPr>
                <w:rFonts w:ascii="Times New Roman" w:hAnsi="Times New Roman" w:cs="Times New Roman"/>
              </w:rPr>
              <w:t xml:space="preserve"> öncesi öğrencilerimizin sağlıklı, doğal yiyeceklerin nasıl yapıldığını izlemesi, kendi beslenmesini düzenlemede rol alması,  el – kas koordinasyonunun gelişimine katkı sağlamak amacıyla </w:t>
            </w:r>
            <w:r w:rsidRPr="00E35E29">
              <w:rPr>
                <w:rFonts w:ascii="Times New Roman" w:hAnsi="Times New Roman" w:cs="Times New Roman"/>
              </w:rPr>
              <w:t>öğrencilerimize, sınıf öğretmenleri ve gönüllü velilerimiz rehberliğinde salamura turşu yaptırılmıştır.</w:t>
            </w:r>
            <w:r>
              <w:rPr>
                <w:rFonts w:ascii="Times New Roman" w:hAnsi="Times New Roman" w:cs="Times New Roman"/>
              </w:rPr>
              <w:t xml:space="preserve"> Etkinliğe 65 </w:t>
            </w:r>
            <w:r w:rsidRPr="00E35E29">
              <w:rPr>
                <w:rFonts w:ascii="Times New Roman" w:hAnsi="Times New Roman" w:cs="Times New Roman"/>
              </w:rPr>
              <w:t>öğrenci</w:t>
            </w:r>
            <w:r>
              <w:rPr>
                <w:rFonts w:ascii="Times New Roman" w:hAnsi="Times New Roman" w:cs="Times New Roman"/>
              </w:rPr>
              <w:t xml:space="preserve">, 6 veli, 2 öğretmen </w:t>
            </w:r>
            <w:r w:rsidRPr="00E35E29">
              <w:rPr>
                <w:rFonts w:ascii="Times New Roman" w:hAnsi="Times New Roman" w:cs="Times New Roman"/>
              </w:rPr>
              <w:t>katılmıştır.</w:t>
            </w:r>
            <w:r>
              <w:rPr>
                <w:rFonts w:ascii="Times New Roman" w:hAnsi="Times New Roman" w:cs="Times New Roman"/>
              </w:rPr>
              <w:t xml:space="preserve"> Öğrencilerimiz kendi sağlıklı gıdalarını hazırlamanın deneyimiyle bilinçlenmiştir.</w:t>
            </w:r>
          </w:p>
          <w:p w:rsidR="00482592" w:rsidRPr="00E35E29" w:rsidRDefault="00482592" w:rsidP="004D576D">
            <w:pPr>
              <w:spacing w:before="60" w:after="60"/>
              <w:rPr>
                <w:rFonts w:ascii="Times New Roman" w:hAnsi="Times New Roman" w:cs="Times New Roman"/>
              </w:rPr>
            </w:pPr>
            <w:r>
              <w:rPr>
                <w:rFonts w:ascii="Times New Roman" w:hAnsi="Times New Roman" w:cs="Times New Roman"/>
              </w:rPr>
              <w:t>.</w:t>
            </w:r>
          </w:p>
        </w:tc>
      </w:tr>
      <w:tr w:rsidR="00482592" w:rsidTr="004D576D">
        <w:trPr>
          <w:cantSplit/>
          <w:trHeight w:val="1262"/>
        </w:trPr>
        <w:tc>
          <w:tcPr>
            <w:tcW w:w="5685" w:type="dxa"/>
            <w:vAlign w:val="center"/>
          </w:tcPr>
          <w:p w:rsidR="00482592" w:rsidRDefault="00482592" w:rsidP="004D576D">
            <w:pPr>
              <w:spacing w:before="60" w:after="60" w:line="276" w:lineRule="auto"/>
              <w:rPr>
                <w:rFonts w:ascii="Times New Roman" w:hAnsi="Times New Roman" w:cs="Times New Roman"/>
              </w:rPr>
            </w:pPr>
          </w:p>
          <w:p w:rsidR="00482592" w:rsidRPr="00E35E29" w:rsidRDefault="00482592" w:rsidP="004D576D">
            <w:pPr>
              <w:spacing w:before="60" w:after="60" w:line="276" w:lineRule="auto"/>
              <w:rPr>
                <w:rFonts w:ascii="Times New Roman" w:hAnsi="Times New Roman" w:cs="Times New Roman"/>
              </w:rPr>
            </w:pPr>
            <w:r>
              <w:rPr>
                <w:rFonts w:ascii="Times New Roman" w:hAnsi="Times New Roman" w:cs="Times New Roman"/>
              </w:rPr>
              <w:t xml:space="preserve">Tüm öğrencilerimize </w:t>
            </w:r>
            <w:r w:rsidRPr="00E35E29">
              <w:rPr>
                <w:rFonts w:ascii="Times New Roman" w:hAnsi="Times New Roman" w:cs="Times New Roman"/>
              </w:rPr>
              <w:t xml:space="preserve">ara öğün alışkanlığı kazandırmak, ara öğünde daha sağlıklı besinler tüketmelerini </w:t>
            </w:r>
            <w:r>
              <w:rPr>
                <w:rFonts w:ascii="Times New Roman" w:hAnsi="Times New Roman" w:cs="Times New Roman"/>
              </w:rPr>
              <w:t xml:space="preserve">sağlamak </w:t>
            </w:r>
            <w:r w:rsidRPr="00E35E29">
              <w:rPr>
                <w:rFonts w:ascii="Times New Roman" w:hAnsi="Times New Roman" w:cs="Times New Roman"/>
              </w:rPr>
              <w:t xml:space="preserve">ve </w:t>
            </w:r>
            <w:r>
              <w:rPr>
                <w:rFonts w:ascii="Times New Roman" w:hAnsi="Times New Roman" w:cs="Times New Roman"/>
              </w:rPr>
              <w:t xml:space="preserve">etkinliğe katılamayan diğer öğrencilerimizi de sağlıklı beslenmeye teşvik etmek amacıyla </w:t>
            </w:r>
            <w:r w:rsidRPr="00E35E29">
              <w:rPr>
                <w:rFonts w:ascii="Times New Roman" w:hAnsi="Times New Roman" w:cs="Times New Roman"/>
              </w:rPr>
              <w:t>okul bahçesinde</w:t>
            </w:r>
            <w:r>
              <w:rPr>
                <w:rFonts w:ascii="Times New Roman" w:hAnsi="Times New Roman" w:cs="Times New Roman"/>
              </w:rPr>
              <w:t xml:space="preserve"> görünür bir alanda</w:t>
            </w:r>
            <w:r w:rsidRPr="00E35E29">
              <w:rPr>
                <w:rFonts w:ascii="Times New Roman" w:hAnsi="Times New Roman" w:cs="Times New Roman"/>
              </w:rPr>
              <w:t xml:space="preserve"> </w:t>
            </w:r>
            <w:r w:rsidRPr="00E35E29">
              <w:rPr>
                <w:rFonts w:ascii="Times New Roman" w:hAnsi="Times New Roman" w:cs="Times New Roman"/>
                <w:b/>
              </w:rPr>
              <w:t>ara öğün etkinliği</w:t>
            </w:r>
            <w:r w:rsidRPr="00E35E29">
              <w:rPr>
                <w:rFonts w:ascii="Times New Roman" w:hAnsi="Times New Roman" w:cs="Times New Roman"/>
              </w:rPr>
              <w:t xml:space="preserve"> düzenlenmesi</w:t>
            </w:r>
          </w:p>
        </w:tc>
        <w:tc>
          <w:tcPr>
            <w:tcW w:w="3032" w:type="dxa"/>
            <w:vAlign w:val="center"/>
          </w:tcPr>
          <w:p w:rsidR="00482592" w:rsidRPr="00E35E29" w:rsidRDefault="00482592" w:rsidP="004D576D">
            <w:pPr>
              <w:spacing w:before="60" w:after="60" w:line="276" w:lineRule="auto"/>
              <w:rPr>
                <w:rFonts w:ascii="Times New Roman" w:hAnsi="Times New Roman" w:cs="Times New Roman"/>
              </w:rPr>
            </w:pPr>
            <w:r w:rsidRPr="00E35E29">
              <w:rPr>
                <w:rFonts w:ascii="Times New Roman" w:hAnsi="Times New Roman" w:cs="Times New Roman"/>
              </w:rPr>
              <w:t xml:space="preserve">Sınıf öğretmenleri </w:t>
            </w:r>
          </w:p>
        </w:tc>
        <w:tc>
          <w:tcPr>
            <w:tcW w:w="687" w:type="dxa"/>
            <w:textDirection w:val="btLr"/>
          </w:tcPr>
          <w:p w:rsidR="00482592" w:rsidRPr="004B1BE2" w:rsidRDefault="00482592" w:rsidP="004D576D">
            <w:pPr>
              <w:spacing w:before="60" w:after="60"/>
              <w:ind w:left="113" w:right="113"/>
              <w:jc w:val="center"/>
              <w:rPr>
                <w:color w:val="4F81BD" w:themeColor="accent1"/>
              </w:rPr>
            </w:pPr>
            <w:r w:rsidRPr="004B1BE2">
              <w:rPr>
                <w:b/>
                <w:color w:val="4F81BD" w:themeColor="accent1"/>
              </w:rPr>
              <w:t>EVET</w:t>
            </w:r>
          </w:p>
        </w:tc>
        <w:tc>
          <w:tcPr>
            <w:tcW w:w="692" w:type="dxa"/>
            <w:vAlign w:val="center"/>
          </w:tcPr>
          <w:p w:rsidR="00482592" w:rsidRPr="004E26DB" w:rsidRDefault="00482592" w:rsidP="004D576D">
            <w:pPr>
              <w:spacing w:before="60" w:after="60"/>
            </w:pPr>
          </w:p>
        </w:tc>
        <w:tc>
          <w:tcPr>
            <w:tcW w:w="5356" w:type="dxa"/>
            <w:vAlign w:val="center"/>
          </w:tcPr>
          <w:p w:rsidR="00482592" w:rsidRPr="00E35E29" w:rsidRDefault="00482592" w:rsidP="004D576D">
            <w:pPr>
              <w:spacing w:before="60" w:after="60" w:line="276" w:lineRule="auto"/>
              <w:rPr>
                <w:rFonts w:ascii="Times New Roman" w:hAnsi="Times New Roman" w:cs="Times New Roman"/>
              </w:rPr>
            </w:pPr>
            <w:r>
              <w:rPr>
                <w:rFonts w:ascii="Times New Roman" w:hAnsi="Times New Roman" w:cs="Times New Roman"/>
              </w:rPr>
              <w:t xml:space="preserve">9.10.2019 çarşamba Günü </w:t>
            </w:r>
            <w:r w:rsidRPr="00E35E29">
              <w:rPr>
                <w:rFonts w:ascii="Times New Roman" w:hAnsi="Times New Roman" w:cs="Times New Roman"/>
              </w:rPr>
              <w:t>2-A sınıfı</w:t>
            </w:r>
            <w:r>
              <w:rPr>
                <w:rFonts w:ascii="Times New Roman" w:hAnsi="Times New Roman" w:cs="Times New Roman"/>
              </w:rPr>
              <w:t xml:space="preserve"> öğrencileri</w:t>
            </w:r>
            <w:r w:rsidRPr="00E35E29">
              <w:rPr>
                <w:rFonts w:ascii="Times New Roman" w:hAnsi="Times New Roman" w:cs="Times New Roman"/>
              </w:rPr>
              <w:t xml:space="preserve">, sınıf öğretmenleri Aysel Keleş’in liderliğinde, okul müdürümüz </w:t>
            </w:r>
            <w:r>
              <w:rPr>
                <w:rFonts w:ascii="Times New Roman" w:hAnsi="Times New Roman" w:cs="Times New Roman"/>
              </w:rPr>
              <w:t xml:space="preserve">Ahmet </w:t>
            </w:r>
            <w:proofErr w:type="spellStart"/>
            <w:r>
              <w:rPr>
                <w:rFonts w:ascii="Times New Roman" w:hAnsi="Times New Roman" w:cs="Times New Roman"/>
              </w:rPr>
              <w:t>FINDIK</w:t>
            </w:r>
            <w:r w:rsidRPr="00E35E29">
              <w:rPr>
                <w:rFonts w:ascii="Times New Roman" w:hAnsi="Times New Roman" w:cs="Times New Roman"/>
              </w:rPr>
              <w:t>’ı</w:t>
            </w:r>
            <w:proofErr w:type="spellEnd"/>
            <w:r w:rsidRPr="00E35E29">
              <w:rPr>
                <w:rFonts w:ascii="Times New Roman" w:hAnsi="Times New Roman" w:cs="Times New Roman"/>
              </w:rPr>
              <w:t xml:space="preserve"> da misafir ederek sınıfça okul bahçesinde </w:t>
            </w:r>
            <w:r w:rsidRPr="00E35E29">
              <w:rPr>
                <w:rFonts w:ascii="Times New Roman" w:hAnsi="Times New Roman" w:cs="Times New Roman"/>
                <w:b/>
              </w:rPr>
              <w:t>yoğurt yeme etkinliği</w:t>
            </w:r>
            <w:r w:rsidRPr="00E35E29">
              <w:rPr>
                <w:rFonts w:ascii="Times New Roman" w:hAnsi="Times New Roman" w:cs="Times New Roman"/>
              </w:rPr>
              <w:t xml:space="preserve"> düzenlemiştir.</w:t>
            </w:r>
            <w:r>
              <w:rPr>
                <w:rFonts w:ascii="Times New Roman" w:hAnsi="Times New Roman" w:cs="Times New Roman"/>
              </w:rPr>
              <w:t xml:space="preserve"> 34 öğrenci, 1 öğretmen, 1 idarecinin katıldığı etkinlik keyifli geçmiştir. Öğretmenimiz getirdiği ufak plastik kaplarda servis edilen yoğurt okul bahçesinde zevkle yenmiştir. Etkinlik diğer öğrencilerimizin de dikkatini çekmiştir. Okul genelinde ara öğünün önemine farkındalık sağlanmıştır.</w:t>
            </w:r>
          </w:p>
        </w:tc>
      </w:tr>
      <w:tr w:rsidR="00482592" w:rsidTr="004D576D">
        <w:trPr>
          <w:cantSplit/>
          <w:trHeight w:val="1262"/>
        </w:trPr>
        <w:tc>
          <w:tcPr>
            <w:tcW w:w="5685" w:type="dxa"/>
            <w:vAlign w:val="center"/>
          </w:tcPr>
          <w:p w:rsidR="00482592" w:rsidRDefault="00482592" w:rsidP="004D576D">
            <w:pPr>
              <w:spacing w:before="60" w:after="60" w:line="276" w:lineRule="auto"/>
              <w:rPr>
                <w:rFonts w:ascii="Times New Roman" w:hAnsi="Times New Roman" w:cs="Times New Roman"/>
              </w:rPr>
            </w:pPr>
          </w:p>
          <w:p w:rsidR="00482592" w:rsidRDefault="00482592" w:rsidP="004D576D">
            <w:pPr>
              <w:spacing w:before="60" w:after="60" w:line="276" w:lineRule="auto"/>
              <w:rPr>
                <w:rFonts w:ascii="Times New Roman" w:hAnsi="Times New Roman" w:cs="Times New Roman"/>
              </w:rPr>
            </w:pPr>
            <w:r>
              <w:rPr>
                <w:rFonts w:ascii="Times New Roman" w:hAnsi="Times New Roman" w:cs="Times New Roman"/>
              </w:rPr>
              <w:t xml:space="preserve">Öğretmenlerimizin ders aralarında sağlıklı ara öğün yapması ve öğrencilere de örnek olması adına öğretmenler odasında </w:t>
            </w:r>
            <w:r w:rsidRPr="003353A2">
              <w:rPr>
                <w:rFonts w:ascii="Times New Roman" w:hAnsi="Times New Roman" w:cs="Times New Roman"/>
                <w:b/>
              </w:rPr>
              <w:t>sağlıklı atıştırmalıklar</w:t>
            </w:r>
            <w:r>
              <w:rPr>
                <w:rFonts w:ascii="Times New Roman" w:hAnsi="Times New Roman" w:cs="Times New Roman"/>
              </w:rPr>
              <w:t xml:space="preserve"> (meyve ve kuru yemişler) bulundurması ve bunu alışkanlık haline getirebilmesi</w:t>
            </w:r>
          </w:p>
          <w:p w:rsidR="00482592" w:rsidRPr="00AB7AC2" w:rsidRDefault="00482592" w:rsidP="004D576D">
            <w:pPr>
              <w:spacing w:before="60" w:after="60" w:line="276" w:lineRule="auto"/>
              <w:rPr>
                <w:rFonts w:ascii="Times New Roman" w:hAnsi="Times New Roman" w:cs="Times New Roman"/>
              </w:rPr>
            </w:pPr>
          </w:p>
        </w:tc>
        <w:tc>
          <w:tcPr>
            <w:tcW w:w="3032" w:type="dxa"/>
            <w:vAlign w:val="center"/>
          </w:tcPr>
          <w:p w:rsidR="00482592" w:rsidRPr="00AB7AC2" w:rsidRDefault="00482592" w:rsidP="004D576D">
            <w:pPr>
              <w:spacing w:before="60" w:after="60" w:line="276" w:lineRule="auto"/>
              <w:rPr>
                <w:rFonts w:ascii="Times New Roman" w:eastAsia="Times New Roman" w:hAnsi="Times New Roman" w:cs="Times New Roman"/>
                <w:lang w:eastAsia="tr-TR"/>
              </w:rPr>
            </w:pPr>
            <w:r>
              <w:rPr>
                <w:rFonts w:ascii="Times New Roman" w:eastAsia="Times New Roman" w:hAnsi="Times New Roman" w:cs="Times New Roman"/>
                <w:lang w:eastAsia="tr-TR"/>
              </w:rPr>
              <w:t>Tüm öğretmenler</w:t>
            </w:r>
          </w:p>
        </w:tc>
        <w:tc>
          <w:tcPr>
            <w:tcW w:w="687" w:type="dxa"/>
            <w:textDirection w:val="btLr"/>
          </w:tcPr>
          <w:p w:rsidR="00482592" w:rsidRPr="004B1BE2" w:rsidRDefault="00482592" w:rsidP="004D576D">
            <w:pPr>
              <w:pStyle w:val="ListeParagraf"/>
              <w:spacing w:before="60" w:after="60" w:line="276" w:lineRule="auto"/>
              <w:ind w:left="360" w:right="113"/>
              <w:jc w:val="center"/>
              <w:rPr>
                <w:color w:val="4F81BD" w:themeColor="accent1"/>
              </w:rPr>
            </w:pPr>
            <w:r w:rsidRPr="004B1BE2">
              <w:rPr>
                <w:b/>
                <w:color w:val="4F81BD" w:themeColor="accent1"/>
              </w:rPr>
              <w:t>EVET</w:t>
            </w:r>
          </w:p>
        </w:tc>
        <w:tc>
          <w:tcPr>
            <w:tcW w:w="692" w:type="dxa"/>
            <w:vAlign w:val="center"/>
          </w:tcPr>
          <w:p w:rsidR="00482592" w:rsidRPr="004E26DB" w:rsidRDefault="00482592" w:rsidP="004D576D">
            <w:pPr>
              <w:spacing w:before="60" w:after="60" w:line="276" w:lineRule="auto"/>
            </w:pPr>
          </w:p>
        </w:tc>
        <w:tc>
          <w:tcPr>
            <w:tcW w:w="5356" w:type="dxa"/>
            <w:vAlign w:val="center"/>
          </w:tcPr>
          <w:p w:rsidR="00482592" w:rsidRDefault="00482592" w:rsidP="004D576D">
            <w:pPr>
              <w:spacing w:before="60" w:after="60" w:line="276" w:lineRule="auto"/>
              <w:rPr>
                <w:rFonts w:ascii="Times New Roman" w:hAnsi="Times New Roman" w:cs="Times New Roman"/>
              </w:rPr>
            </w:pPr>
            <w:r>
              <w:rPr>
                <w:rFonts w:ascii="Times New Roman" w:hAnsi="Times New Roman" w:cs="Times New Roman"/>
              </w:rPr>
              <w:t>Öğretmenler odasında ders aralarında sağlıklı atıştırmalıklar bulundurmaya ve tüketmeye özen gösterilmiştir. Etkinliğe 14 öğretmenimiz katılmıştır. Öğretmenlerimiz bunun dışında sağlıklı kahvaltı sofrasında bir araya gelmiştir. Kahvaltıya 10 öğretmenimiz katılmıştır. Öğretmenlerimiz arasında da sağlıklı beslenmeye özen gösterme davranışında artış olmuştur.</w:t>
            </w:r>
          </w:p>
        </w:tc>
      </w:tr>
      <w:tr w:rsidR="00482592" w:rsidTr="004D576D">
        <w:trPr>
          <w:cantSplit/>
          <w:trHeight w:val="1262"/>
        </w:trPr>
        <w:tc>
          <w:tcPr>
            <w:tcW w:w="5685" w:type="dxa"/>
            <w:vAlign w:val="center"/>
          </w:tcPr>
          <w:p w:rsidR="00482592" w:rsidRPr="00E35E29" w:rsidRDefault="00482592" w:rsidP="004D576D">
            <w:pPr>
              <w:spacing w:before="60" w:after="60" w:line="276" w:lineRule="auto"/>
              <w:rPr>
                <w:rFonts w:ascii="Times New Roman" w:hAnsi="Times New Roman" w:cs="Times New Roman"/>
              </w:rPr>
            </w:pPr>
            <w:r w:rsidRPr="00E35E29">
              <w:rPr>
                <w:rFonts w:ascii="Times New Roman" w:hAnsi="Times New Roman" w:cs="Times New Roman"/>
              </w:rPr>
              <w:t>Sağlıklı ve temiz bir ortam için okul binası ve bahçesinin haşerelere karşı ilaçlanması</w:t>
            </w:r>
          </w:p>
        </w:tc>
        <w:tc>
          <w:tcPr>
            <w:tcW w:w="3032" w:type="dxa"/>
            <w:vAlign w:val="center"/>
          </w:tcPr>
          <w:p w:rsidR="00482592" w:rsidRDefault="00482592" w:rsidP="004D576D">
            <w:pPr>
              <w:spacing w:before="60" w:after="60" w:line="276" w:lineRule="auto"/>
              <w:rPr>
                <w:rFonts w:ascii="Times New Roman" w:hAnsi="Times New Roman" w:cs="Times New Roman"/>
              </w:rPr>
            </w:pPr>
            <w:r w:rsidRPr="00E35E29">
              <w:rPr>
                <w:rFonts w:ascii="Times New Roman" w:hAnsi="Times New Roman" w:cs="Times New Roman"/>
              </w:rPr>
              <w:t>Okul müdürü</w:t>
            </w:r>
            <w:r>
              <w:rPr>
                <w:rFonts w:ascii="Times New Roman" w:hAnsi="Times New Roman" w:cs="Times New Roman"/>
              </w:rPr>
              <w:t xml:space="preserve"> ve</w:t>
            </w:r>
          </w:p>
          <w:p w:rsidR="00482592" w:rsidRPr="00E35E29" w:rsidRDefault="00482592" w:rsidP="004D576D">
            <w:pPr>
              <w:spacing w:before="60" w:after="60" w:line="276" w:lineRule="auto"/>
              <w:rPr>
                <w:rFonts w:ascii="Times New Roman" w:hAnsi="Times New Roman" w:cs="Times New Roman"/>
              </w:rPr>
            </w:pPr>
            <w:r>
              <w:rPr>
                <w:rFonts w:ascii="Times New Roman" w:hAnsi="Times New Roman" w:cs="Times New Roman"/>
              </w:rPr>
              <w:t>Belediye personelleri</w:t>
            </w:r>
          </w:p>
        </w:tc>
        <w:tc>
          <w:tcPr>
            <w:tcW w:w="687" w:type="dxa"/>
            <w:textDirection w:val="btLr"/>
          </w:tcPr>
          <w:p w:rsidR="00482592" w:rsidRPr="004B1BE2" w:rsidRDefault="00482592" w:rsidP="004D576D">
            <w:pPr>
              <w:spacing w:before="60" w:after="60"/>
              <w:ind w:left="113" w:right="113"/>
              <w:jc w:val="center"/>
              <w:rPr>
                <w:b/>
                <w:color w:val="4F81BD" w:themeColor="accent1"/>
              </w:rPr>
            </w:pPr>
            <w:r w:rsidRPr="004B1BE2">
              <w:rPr>
                <w:b/>
                <w:color w:val="4F81BD" w:themeColor="accent1"/>
              </w:rPr>
              <w:t>EVET</w:t>
            </w:r>
          </w:p>
        </w:tc>
        <w:tc>
          <w:tcPr>
            <w:tcW w:w="692" w:type="dxa"/>
            <w:vAlign w:val="center"/>
          </w:tcPr>
          <w:p w:rsidR="00482592" w:rsidRPr="004E26DB" w:rsidRDefault="00482592" w:rsidP="004D576D">
            <w:pPr>
              <w:spacing w:before="60" w:after="60"/>
            </w:pPr>
          </w:p>
        </w:tc>
        <w:tc>
          <w:tcPr>
            <w:tcW w:w="5356" w:type="dxa"/>
            <w:vAlign w:val="center"/>
          </w:tcPr>
          <w:p w:rsidR="00482592" w:rsidRDefault="00482592" w:rsidP="004D576D">
            <w:pPr>
              <w:spacing w:before="60" w:after="60" w:line="276" w:lineRule="auto"/>
              <w:rPr>
                <w:rFonts w:ascii="Times New Roman" w:hAnsi="Times New Roman" w:cs="Times New Roman"/>
              </w:rPr>
            </w:pPr>
          </w:p>
          <w:p w:rsidR="00482592" w:rsidRPr="00E35E29" w:rsidRDefault="00482592" w:rsidP="004D576D">
            <w:pPr>
              <w:spacing w:before="60" w:after="60" w:line="276" w:lineRule="auto"/>
              <w:rPr>
                <w:rFonts w:ascii="Times New Roman" w:hAnsi="Times New Roman" w:cs="Times New Roman"/>
              </w:rPr>
            </w:pPr>
            <w:r w:rsidRPr="00E35E29">
              <w:rPr>
                <w:rFonts w:ascii="Times New Roman" w:hAnsi="Times New Roman" w:cs="Times New Roman"/>
              </w:rPr>
              <w:t>13.10.201</w:t>
            </w:r>
            <w:r>
              <w:rPr>
                <w:rFonts w:ascii="Times New Roman" w:hAnsi="Times New Roman" w:cs="Times New Roman"/>
              </w:rPr>
              <w:t>9</w:t>
            </w:r>
            <w:r w:rsidRPr="00E35E29">
              <w:rPr>
                <w:rFonts w:ascii="Times New Roman" w:hAnsi="Times New Roman" w:cs="Times New Roman"/>
              </w:rPr>
              <w:t xml:space="preserve"> tarihinde Mersin Büyükşehir Belediyesi Çevre Koruma ve Kontrol Dairesi Başkanlığı’ndan gelen 2 çalışan tarafından okul depoları ve bina çevresi ilaçlanmıştır.</w:t>
            </w:r>
            <w:r>
              <w:rPr>
                <w:rFonts w:ascii="Times New Roman" w:hAnsi="Times New Roman" w:cs="Times New Roman"/>
              </w:rPr>
              <w:t xml:space="preserve"> Haşerelerden ve onların yayacağı hastalıklardan korunma sağlanmıştır.</w:t>
            </w:r>
          </w:p>
        </w:tc>
      </w:tr>
      <w:tr w:rsidR="00482592" w:rsidTr="004D576D">
        <w:trPr>
          <w:cantSplit/>
          <w:trHeight w:val="1262"/>
        </w:trPr>
        <w:tc>
          <w:tcPr>
            <w:tcW w:w="5685" w:type="dxa"/>
            <w:vAlign w:val="center"/>
          </w:tcPr>
          <w:p w:rsidR="00482592" w:rsidRDefault="00482592" w:rsidP="004D576D">
            <w:pPr>
              <w:spacing w:before="60" w:after="60" w:line="276" w:lineRule="auto"/>
              <w:rPr>
                <w:rFonts w:ascii="Times New Roman" w:hAnsi="Times New Roman" w:cs="Times New Roman"/>
                <w:b/>
              </w:rPr>
            </w:pPr>
          </w:p>
          <w:p w:rsidR="00482592" w:rsidRPr="004E26DB" w:rsidRDefault="00482592" w:rsidP="004D576D">
            <w:pPr>
              <w:spacing w:before="60" w:after="60" w:line="276" w:lineRule="auto"/>
              <w:rPr>
                <w:rFonts w:ascii="Times New Roman" w:hAnsi="Times New Roman" w:cs="Times New Roman"/>
              </w:rPr>
            </w:pPr>
            <w:r w:rsidRPr="00AB7AC2">
              <w:rPr>
                <w:rFonts w:ascii="Times New Roman" w:hAnsi="Times New Roman" w:cs="Times New Roman"/>
                <w:b/>
              </w:rPr>
              <w:t>15 E</w:t>
            </w:r>
            <w:r>
              <w:rPr>
                <w:rFonts w:ascii="Times New Roman" w:hAnsi="Times New Roman" w:cs="Times New Roman"/>
                <w:b/>
              </w:rPr>
              <w:t>kim Dünya El Yıkama G</w:t>
            </w:r>
            <w:r w:rsidRPr="00AB7AC2">
              <w:rPr>
                <w:rFonts w:ascii="Times New Roman" w:hAnsi="Times New Roman" w:cs="Times New Roman"/>
                <w:b/>
              </w:rPr>
              <w:t>ünü</w:t>
            </w:r>
            <w:r>
              <w:rPr>
                <w:rFonts w:ascii="Times New Roman" w:hAnsi="Times New Roman" w:cs="Times New Roman"/>
              </w:rPr>
              <w:t xml:space="preserve"> etkinliği kapsamında öğrencilerimize yönelik el yıkamanın </w:t>
            </w:r>
            <w:proofErr w:type="gramStart"/>
            <w:r>
              <w:rPr>
                <w:rFonts w:ascii="Times New Roman" w:hAnsi="Times New Roman" w:cs="Times New Roman"/>
              </w:rPr>
              <w:t>hijyen</w:t>
            </w:r>
            <w:proofErr w:type="gramEnd"/>
            <w:r>
              <w:rPr>
                <w:rFonts w:ascii="Times New Roman" w:hAnsi="Times New Roman" w:cs="Times New Roman"/>
              </w:rPr>
              <w:t xml:space="preserve"> konusunun temellerinden olduğunun anlatılması ve uygulamalı bir etkinlikle davranışın kalıcılığının sağlanması, etkinliğin okul bahçesinde yapılması diğer öğrencilerin de etkinliği görmesinin sağlanması ve velilerimize yönelik ise hem öğrencilerin okulda öğrendiği davranışları pekiştirmek amacıyla hem de velilerimizi de bilgilendirmek amacıyla konuyla ilgili broşürlerin velilerimize ulaştırılması </w:t>
            </w:r>
          </w:p>
        </w:tc>
        <w:tc>
          <w:tcPr>
            <w:tcW w:w="3032" w:type="dxa"/>
            <w:vAlign w:val="center"/>
          </w:tcPr>
          <w:p w:rsidR="00482592" w:rsidRPr="004E26DB" w:rsidRDefault="00482592" w:rsidP="004D576D">
            <w:pPr>
              <w:spacing w:before="60" w:after="60" w:line="276" w:lineRule="auto"/>
              <w:rPr>
                <w:rFonts w:ascii="Times New Roman" w:hAnsi="Times New Roman" w:cs="Times New Roman"/>
              </w:rPr>
            </w:pPr>
            <w:r>
              <w:rPr>
                <w:rFonts w:ascii="Times New Roman" w:eastAsia="Times New Roman" w:hAnsi="Times New Roman" w:cs="Times New Roman"/>
                <w:lang w:eastAsia="tr-TR"/>
              </w:rPr>
              <w:t>Sınıf öğretmenleri</w:t>
            </w:r>
          </w:p>
        </w:tc>
        <w:tc>
          <w:tcPr>
            <w:tcW w:w="687" w:type="dxa"/>
            <w:textDirection w:val="btLr"/>
          </w:tcPr>
          <w:p w:rsidR="00482592" w:rsidRPr="004B1BE2" w:rsidRDefault="00482592" w:rsidP="004D576D">
            <w:pPr>
              <w:spacing w:before="60" w:after="60" w:line="276" w:lineRule="auto"/>
              <w:ind w:left="113" w:right="113"/>
              <w:jc w:val="center"/>
              <w:rPr>
                <w:color w:val="4F81BD" w:themeColor="accent1"/>
              </w:rPr>
            </w:pPr>
            <w:r w:rsidRPr="004B1BE2">
              <w:rPr>
                <w:b/>
                <w:color w:val="4F81BD" w:themeColor="accent1"/>
              </w:rPr>
              <w:t>EVET</w:t>
            </w:r>
          </w:p>
        </w:tc>
        <w:tc>
          <w:tcPr>
            <w:tcW w:w="692" w:type="dxa"/>
            <w:vAlign w:val="center"/>
          </w:tcPr>
          <w:p w:rsidR="00482592" w:rsidRPr="004E26DB" w:rsidRDefault="00482592" w:rsidP="004D576D">
            <w:pPr>
              <w:spacing w:before="60" w:after="60" w:line="276" w:lineRule="auto"/>
            </w:pPr>
          </w:p>
        </w:tc>
        <w:tc>
          <w:tcPr>
            <w:tcW w:w="5356" w:type="dxa"/>
            <w:vAlign w:val="center"/>
          </w:tcPr>
          <w:p w:rsidR="00482592" w:rsidRDefault="00482592" w:rsidP="004D576D">
            <w:pPr>
              <w:spacing w:before="60" w:after="60" w:line="276" w:lineRule="auto"/>
              <w:rPr>
                <w:rFonts w:ascii="Times New Roman" w:hAnsi="Times New Roman" w:cs="Times New Roman"/>
              </w:rPr>
            </w:pPr>
          </w:p>
          <w:p w:rsidR="00482592" w:rsidRDefault="00482592" w:rsidP="004D576D">
            <w:pPr>
              <w:spacing w:before="60" w:after="60" w:line="276" w:lineRule="auto"/>
              <w:rPr>
                <w:rFonts w:ascii="Times New Roman" w:hAnsi="Times New Roman" w:cs="Times New Roman"/>
              </w:rPr>
            </w:pPr>
            <w:r>
              <w:rPr>
                <w:rFonts w:ascii="Times New Roman" w:hAnsi="Times New Roman" w:cs="Times New Roman"/>
              </w:rPr>
              <w:t>15.10.2019 tarihinde okul bahçesinde yapılacak etkinlik yağmur nedeniyle tuvalette yapıldı.  4-A sınıfı 25 öğrencisiyle el yıkayarak akranlarına farkındalık oluşturmayı amaçlamıştır.</w:t>
            </w:r>
            <w:r>
              <w:t xml:space="preserve"> </w:t>
            </w:r>
            <w:r>
              <w:rPr>
                <w:rFonts w:ascii="Times New Roman" w:hAnsi="Times New Roman" w:cs="Times New Roman"/>
              </w:rPr>
              <w:t xml:space="preserve">Öğretilen ve örneklendirilen davranışın kalıcılığını sağlayabilmek adına gizil öğrenmeyi desteklesin diye </w:t>
            </w:r>
            <w:proofErr w:type="gramStart"/>
            <w:r>
              <w:rPr>
                <w:rFonts w:ascii="Times New Roman" w:hAnsi="Times New Roman" w:cs="Times New Roman"/>
              </w:rPr>
              <w:t xml:space="preserve">okul  </w:t>
            </w:r>
            <w:r w:rsidRPr="00CD6F26">
              <w:rPr>
                <w:rFonts w:ascii="Times New Roman" w:hAnsi="Times New Roman" w:cs="Times New Roman"/>
              </w:rPr>
              <w:t>koridoruna</w:t>
            </w:r>
            <w:proofErr w:type="gramEnd"/>
            <w:r w:rsidRPr="00CD6F26">
              <w:rPr>
                <w:rFonts w:ascii="Times New Roman" w:hAnsi="Times New Roman" w:cs="Times New Roman"/>
              </w:rPr>
              <w:t xml:space="preserve"> el yı</w:t>
            </w:r>
            <w:r>
              <w:rPr>
                <w:rFonts w:ascii="Times New Roman" w:hAnsi="Times New Roman" w:cs="Times New Roman"/>
              </w:rPr>
              <w:t>kama bilgilendirme afişi asıldı.  Hem ö</w:t>
            </w:r>
            <w:r w:rsidRPr="00CD6F26">
              <w:rPr>
                <w:rFonts w:ascii="Times New Roman" w:hAnsi="Times New Roman" w:cs="Times New Roman"/>
              </w:rPr>
              <w:t>ğrencileri</w:t>
            </w:r>
            <w:r>
              <w:rPr>
                <w:rFonts w:ascii="Times New Roman" w:hAnsi="Times New Roman" w:cs="Times New Roman"/>
              </w:rPr>
              <w:t xml:space="preserve">mizin okulda öğrendiği davranışın devamlılığını sağlayabilmek </w:t>
            </w:r>
            <w:r w:rsidRPr="00CD6F26">
              <w:rPr>
                <w:rFonts w:ascii="Times New Roman" w:hAnsi="Times New Roman" w:cs="Times New Roman"/>
              </w:rPr>
              <w:t>hem de velilerimizi de bilgilendirmek ama</w:t>
            </w:r>
            <w:r>
              <w:rPr>
                <w:rFonts w:ascii="Times New Roman" w:hAnsi="Times New Roman" w:cs="Times New Roman"/>
              </w:rPr>
              <w:t>cıyla konuyla ilgili broşür</w:t>
            </w:r>
            <w:r w:rsidRPr="00CD6F26">
              <w:rPr>
                <w:rFonts w:ascii="Times New Roman" w:hAnsi="Times New Roman" w:cs="Times New Roman"/>
              </w:rPr>
              <w:t xml:space="preserve"> mesaj yoluyla (</w:t>
            </w:r>
            <w:proofErr w:type="spellStart"/>
            <w:r w:rsidRPr="00CD6F26">
              <w:rPr>
                <w:rFonts w:ascii="Times New Roman" w:hAnsi="Times New Roman" w:cs="Times New Roman"/>
              </w:rPr>
              <w:t>whatsapp</w:t>
            </w:r>
            <w:proofErr w:type="spellEnd"/>
            <w:r w:rsidRPr="00CD6F26">
              <w:rPr>
                <w:rFonts w:ascii="Times New Roman" w:hAnsi="Times New Roman" w:cs="Times New Roman"/>
              </w:rPr>
              <w:t xml:space="preserve"> üzerinden) velilere iletildi.</w:t>
            </w:r>
          </w:p>
          <w:p w:rsidR="00482592" w:rsidRPr="004E26DB" w:rsidRDefault="00482592" w:rsidP="004D576D">
            <w:pPr>
              <w:spacing w:before="60" w:after="60" w:line="276" w:lineRule="auto"/>
              <w:rPr>
                <w:rFonts w:ascii="Times New Roman" w:hAnsi="Times New Roman" w:cs="Times New Roman"/>
              </w:rPr>
            </w:pPr>
          </w:p>
        </w:tc>
      </w:tr>
      <w:tr w:rsidR="00482592" w:rsidTr="004D576D">
        <w:trPr>
          <w:cantSplit/>
          <w:trHeight w:val="1436"/>
        </w:trPr>
        <w:tc>
          <w:tcPr>
            <w:tcW w:w="5685" w:type="dxa"/>
            <w:vAlign w:val="center"/>
          </w:tcPr>
          <w:p w:rsidR="00482592" w:rsidRDefault="00482592" w:rsidP="004D576D">
            <w:pPr>
              <w:spacing w:before="60" w:after="60" w:line="276" w:lineRule="auto"/>
              <w:rPr>
                <w:rFonts w:ascii="Times New Roman" w:hAnsi="Times New Roman" w:cs="Times New Roman"/>
              </w:rPr>
            </w:pPr>
          </w:p>
          <w:p w:rsidR="00482592" w:rsidRPr="00C72B73" w:rsidRDefault="00482592" w:rsidP="004D576D">
            <w:pPr>
              <w:spacing w:before="60" w:after="60" w:line="276" w:lineRule="auto"/>
              <w:rPr>
                <w:rFonts w:ascii="Times New Roman" w:hAnsi="Times New Roman" w:cs="Times New Roman"/>
              </w:rPr>
            </w:pPr>
            <w:r w:rsidRPr="00C72B73">
              <w:rPr>
                <w:rFonts w:ascii="Times New Roman" w:hAnsi="Times New Roman" w:cs="Times New Roman"/>
              </w:rPr>
              <w:t>Öğrenciler</w:t>
            </w:r>
            <w:r>
              <w:rPr>
                <w:rFonts w:ascii="Times New Roman" w:hAnsi="Times New Roman" w:cs="Times New Roman"/>
              </w:rPr>
              <w:t>imiz</w:t>
            </w:r>
            <w:r w:rsidRPr="00C72B73">
              <w:rPr>
                <w:rFonts w:ascii="Times New Roman" w:hAnsi="Times New Roman" w:cs="Times New Roman"/>
              </w:rPr>
              <w:t xml:space="preserve">de sağlıklı beslenme ve </w:t>
            </w:r>
            <w:proofErr w:type="gramStart"/>
            <w:r w:rsidRPr="00C72B73">
              <w:rPr>
                <w:rFonts w:ascii="Times New Roman" w:hAnsi="Times New Roman" w:cs="Times New Roman"/>
              </w:rPr>
              <w:t>hijyen</w:t>
            </w:r>
            <w:proofErr w:type="gramEnd"/>
            <w:r w:rsidRPr="00C72B73">
              <w:rPr>
                <w:rFonts w:ascii="Times New Roman" w:hAnsi="Times New Roman" w:cs="Times New Roman"/>
              </w:rPr>
              <w:t xml:space="preserve"> bilinci oluşturmak amacıyla</w:t>
            </w:r>
            <w:r>
              <w:rPr>
                <w:rFonts w:ascii="Times New Roman" w:hAnsi="Times New Roman" w:cs="Times New Roman"/>
              </w:rPr>
              <w:t xml:space="preserve"> temel hijyen eğitimi vermek, dengeli ve sağlıklı ve beslenmenin önemini kavratmak, çevre ve tuvalet hijyeni öğretmek, spor ve hareketli yaşam bilinci kazandırmak, düzenli ve yeterli uykunun önemine dikkat çekmek amacıyla </w:t>
            </w:r>
            <w:r>
              <w:rPr>
                <w:rFonts w:ascii="Times New Roman" w:hAnsi="Times New Roman" w:cs="Times New Roman"/>
                <w:b/>
              </w:rPr>
              <w:t xml:space="preserve">‘Sağlıklı Çocuk Olmak’ </w:t>
            </w:r>
            <w:r w:rsidRPr="00C72B73">
              <w:rPr>
                <w:rFonts w:ascii="Times New Roman" w:hAnsi="Times New Roman" w:cs="Times New Roman"/>
              </w:rPr>
              <w:t>seminerinin tüm okul öğrencilerine verilmesi</w:t>
            </w:r>
          </w:p>
        </w:tc>
        <w:tc>
          <w:tcPr>
            <w:tcW w:w="3032" w:type="dxa"/>
            <w:vAlign w:val="center"/>
          </w:tcPr>
          <w:p w:rsidR="00482592" w:rsidRPr="00E35E29" w:rsidRDefault="00482592" w:rsidP="004D576D">
            <w:pPr>
              <w:spacing w:before="60" w:after="60"/>
              <w:rPr>
                <w:rFonts w:ascii="Times New Roman" w:eastAsia="Times New Roman" w:hAnsi="Times New Roman" w:cs="Times New Roman"/>
                <w:lang w:eastAsia="tr-TR"/>
              </w:rPr>
            </w:pPr>
            <w:r>
              <w:rPr>
                <w:rFonts w:ascii="Times New Roman" w:eastAsia="Times New Roman" w:hAnsi="Times New Roman" w:cs="Times New Roman"/>
                <w:lang w:eastAsia="tr-TR"/>
              </w:rPr>
              <w:t>Rehber Öğretmenler</w:t>
            </w:r>
          </w:p>
        </w:tc>
        <w:tc>
          <w:tcPr>
            <w:tcW w:w="687" w:type="dxa"/>
            <w:textDirection w:val="btLr"/>
            <w:vAlign w:val="center"/>
          </w:tcPr>
          <w:p w:rsidR="00482592" w:rsidRPr="004B1BE2" w:rsidRDefault="00482592" w:rsidP="004D576D">
            <w:pPr>
              <w:spacing w:before="60" w:after="60"/>
              <w:ind w:left="113" w:right="113"/>
              <w:jc w:val="center"/>
              <w:rPr>
                <w:b/>
                <w:color w:val="4F81BD" w:themeColor="accent1"/>
              </w:rPr>
            </w:pPr>
            <w:r>
              <w:rPr>
                <w:b/>
                <w:color w:val="4F81BD" w:themeColor="accent1"/>
              </w:rPr>
              <w:br/>
              <w:t>EVET</w:t>
            </w:r>
          </w:p>
        </w:tc>
        <w:tc>
          <w:tcPr>
            <w:tcW w:w="692" w:type="dxa"/>
            <w:vAlign w:val="center"/>
          </w:tcPr>
          <w:p w:rsidR="00482592" w:rsidRPr="004E26DB" w:rsidRDefault="00482592" w:rsidP="004D576D">
            <w:pPr>
              <w:spacing w:before="60" w:after="60"/>
            </w:pPr>
          </w:p>
        </w:tc>
        <w:tc>
          <w:tcPr>
            <w:tcW w:w="5356" w:type="dxa"/>
            <w:vAlign w:val="center"/>
          </w:tcPr>
          <w:p w:rsidR="00482592" w:rsidRDefault="00482592" w:rsidP="004D576D">
            <w:pPr>
              <w:widowControl w:val="0"/>
              <w:suppressAutoHyphens/>
              <w:autoSpaceDN w:val="0"/>
              <w:spacing w:before="60" w:after="60"/>
              <w:rPr>
                <w:rFonts w:cs="Times New Roman"/>
              </w:rPr>
            </w:pPr>
          </w:p>
          <w:p w:rsidR="00482592" w:rsidRPr="00322E06" w:rsidRDefault="00482592" w:rsidP="004D576D">
            <w:pPr>
              <w:widowControl w:val="0"/>
              <w:suppressAutoHyphens/>
              <w:autoSpaceDN w:val="0"/>
              <w:spacing w:before="60" w:after="60" w:line="276" w:lineRule="auto"/>
              <w:rPr>
                <w:rFonts w:cs="Times New Roman"/>
              </w:rPr>
            </w:pPr>
            <w:r w:rsidRPr="00322E06">
              <w:rPr>
                <w:rFonts w:cs="Times New Roman"/>
              </w:rPr>
              <w:t>24-25-26 Ekim 201</w:t>
            </w:r>
            <w:r>
              <w:rPr>
                <w:rFonts w:cs="Times New Roman"/>
              </w:rPr>
              <w:t>9</w:t>
            </w:r>
            <w:r w:rsidRPr="00322E06">
              <w:rPr>
                <w:rFonts w:cs="Times New Roman"/>
              </w:rPr>
              <w:t xml:space="preserve"> tarihlerinde </w:t>
            </w:r>
            <w:r>
              <w:rPr>
                <w:rFonts w:cs="Times New Roman"/>
              </w:rPr>
              <w:t>250</w:t>
            </w:r>
            <w:r w:rsidRPr="00322E06">
              <w:rPr>
                <w:rFonts w:cs="Times New Roman"/>
              </w:rPr>
              <w:t xml:space="preserve"> öğrenciye rehber öğretmenlerimiz </w:t>
            </w:r>
            <w:r>
              <w:rPr>
                <w:rFonts w:cs="Times New Roman"/>
              </w:rPr>
              <w:t>Burcu BAĞIŞLAYICI</w:t>
            </w:r>
            <w:r w:rsidRPr="00322E06">
              <w:rPr>
                <w:rFonts w:cs="Times New Roman"/>
              </w:rPr>
              <w:t xml:space="preserve"> tarafından öğrencilerimizde sağlıklı beslenme ve </w:t>
            </w:r>
            <w:proofErr w:type="gramStart"/>
            <w:r w:rsidRPr="00322E06">
              <w:rPr>
                <w:rFonts w:cs="Times New Roman"/>
              </w:rPr>
              <w:t>hijyen</w:t>
            </w:r>
            <w:proofErr w:type="gramEnd"/>
            <w:r w:rsidRPr="00322E06">
              <w:rPr>
                <w:rFonts w:cs="Times New Roman"/>
              </w:rPr>
              <w:t xml:space="preserve"> bilinci oluşturmak amacıyla temel hijyen eğitimi vermek, dengeli ve sağlıklı ve beslenmenin önemini kavratmak, çevre ve tuvalet hijyeni öğretmek, spor ve hareketli yaşam bilinci kazandırmak, düzenli ve yeterli uykunun önemine dikkat çekmek amacıyla rehber öğretmenlerimizin içeriğini hazırlamış olduğu </w:t>
            </w:r>
            <w:r w:rsidRPr="00322E06">
              <w:rPr>
                <w:rFonts w:cs="Times New Roman"/>
                <w:b/>
              </w:rPr>
              <w:t xml:space="preserve">‘Sağlıklı Çocuk Olmak’ </w:t>
            </w:r>
            <w:r w:rsidRPr="00322E06">
              <w:rPr>
                <w:rFonts w:cs="Times New Roman"/>
              </w:rPr>
              <w:t>semineri verilmiştir. Bu seminerle öğrencilerimizde sağlıklı birey olmanın temel taşlarıyla ilgili bilinç oluşturuldu.</w:t>
            </w:r>
          </w:p>
          <w:p w:rsidR="00482592" w:rsidRDefault="00482592" w:rsidP="004D576D">
            <w:pPr>
              <w:spacing w:before="60" w:after="60" w:line="276" w:lineRule="auto"/>
              <w:rPr>
                <w:rFonts w:ascii="Times New Roman" w:hAnsi="Times New Roman" w:cs="Times New Roman"/>
              </w:rPr>
            </w:pPr>
          </w:p>
          <w:p w:rsidR="00482592" w:rsidRPr="00E35E29" w:rsidRDefault="00482592" w:rsidP="004D576D">
            <w:pPr>
              <w:spacing w:before="60" w:after="60"/>
              <w:rPr>
                <w:rFonts w:ascii="Times New Roman" w:hAnsi="Times New Roman" w:cs="Times New Roman"/>
              </w:rPr>
            </w:pPr>
          </w:p>
        </w:tc>
      </w:tr>
      <w:tr w:rsidR="00482592" w:rsidTr="004D576D">
        <w:trPr>
          <w:cantSplit/>
          <w:trHeight w:val="1691"/>
        </w:trPr>
        <w:tc>
          <w:tcPr>
            <w:tcW w:w="5685" w:type="dxa"/>
            <w:vAlign w:val="center"/>
          </w:tcPr>
          <w:p w:rsidR="00482592" w:rsidRPr="00E35E29" w:rsidRDefault="00482592" w:rsidP="004D576D">
            <w:pPr>
              <w:spacing w:before="60" w:after="60" w:line="276" w:lineRule="auto"/>
              <w:rPr>
                <w:rFonts w:ascii="Times New Roman" w:hAnsi="Times New Roman" w:cs="Times New Roman"/>
              </w:rPr>
            </w:pPr>
            <w:r w:rsidRPr="00E92287">
              <w:rPr>
                <w:rFonts w:ascii="Times New Roman" w:hAnsi="Times New Roman" w:cs="Times New Roman"/>
              </w:rPr>
              <w:lastRenderedPageBreak/>
              <w:t>Cumhuriyetimizin bize hediye edildiği gün olan 29 Ekim 1</w:t>
            </w:r>
            <w:r>
              <w:rPr>
                <w:rFonts w:ascii="Times New Roman" w:hAnsi="Times New Roman" w:cs="Times New Roman"/>
              </w:rPr>
              <w:t>923 yılındaki coşkuyu hissetmek</w:t>
            </w:r>
            <w:r w:rsidRPr="00E92287">
              <w:rPr>
                <w:rFonts w:ascii="Times New Roman" w:hAnsi="Times New Roman" w:cs="Times New Roman"/>
              </w:rPr>
              <w:t>, günü kutlamak ve öğrencilerimize milli bayram bilinci oluşturabilmek için</w:t>
            </w:r>
            <w:r>
              <w:rPr>
                <w:rFonts w:ascii="Times New Roman" w:hAnsi="Times New Roman" w:cs="Times New Roman"/>
                <w:b/>
              </w:rPr>
              <w:t xml:space="preserve"> </w:t>
            </w:r>
            <w:r w:rsidRPr="00E35E29">
              <w:rPr>
                <w:rFonts w:ascii="Times New Roman" w:hAnsi="Times New Roman" w:cs="Times New Roman"/>
                <w:b/>
              </w:rPr>
              <w:t>29Ekim Cumhuriyet Bayramı</w:t>
            </w:r>
            <w:r w:rsidRPr="00E35E29">
              <w:rPr>
                <w:rFonts w:ascii="Times New Roman" w:hAnsi="Times New Roman" w:cs="Times New Roman"/>
              </w:rPr>
              <w:t xml:space="preserve"> kutlamaları </w:t>
            </w:r>
            <w:r>
              <w:rPr>
                <w:rFonts w:ascii="Times New Roman" w:hAnsi="Times New Roman" w:cs="Times New Roman"/>
              </w:rPr>
              <w:t>hazırlanması.  O</w:t>
            </w:r>
            <w:r w:rsidRPr="00E35E29">
              <w:rPr>
                <w:rFonts w:ascii="Times New Roman" w:hAnsi="Times New Roman" w:cs="Times New Roman"/>
              </w:rPr>
              <w:t xml:space="preserve">kul panolarının </w:t>
            </w:r>
            <w:r>
              <w:rPr>
                <w:rFonts w:ascii="Times New Roman" w:hAnsi="Times New Roman" w:cs="Times New Roman"/>
              </w:rPr>
              <w:t>güncellenmesi</w:t>
            </w:r>
            <w:proofErr w:type="gramStart"/>
            <w:r>
              <w:rPr>
                <w:rFonts w:ascii="Times New Roman" w:hAnsi="Times New Roman" w:cs="Times New Roman"/>
              </w:rPr>
              <w:t>,</w:t>
            </w:r>
            <w:r w:rsidRPr="00E35E29">
              <w:rPr>
                <w:rFonts w:ascii="Times New Roman" w:hAnsi="Times New Roman" w:cs="Times New Roman"/>
              </w:rPr>
              <w:t>,</w:t>
            </w:r>
            <w:proofErr w:type="gramEnd"/>
            <w:r w:rsidRPr="00E35E29">
              <w:rPr>
                <w:rFonts w:ascii="Times New Roman" w:hAnsi="Times New Roman" w:cs="Times New Roman"/>
              </w:rPr>
              <w:t xml:space="preserve"> düzenlenecek programa (</w:t>
            </w:r>
            <w:r>
              <w:rPr>
                <w:rFonts w:ascii="Times New Roman" w:hAnsi="Times New Roman" w:cs="Times New Roman"/>
              </w:rPr>
              <w:t>drama</w:t>
            </w:r>
            <w:r w:rsidRPr="00E35E29">
              <w:rPr>
                <w:rFonts w:ascii="Times New Roman" w:hAnsi="Times New Roman" w:cs="Times New Roman"/>
              </w:rPr>
              <w:t>, koro, şiir)  tüm öğrencilerin, öğretmenlerin ve okul çalışanlarının katılması, velilerin davet edilmesi</w:t>
            </w:r>
          </w:p>
        </w:tc>
        <w:tc>
          <w:tcPr>
            <w:tcW w:w="3032" w:type="dxa"/>
            <w:vAlign w:val="center"/>
          </w:tcPr>
          <w:p w:rsidR="00482592" w:rsidRPr="00E35E29" w:rsidRDefault="00482592" w:rsidP="004D576D">
            <w:pPr>
              <w:spacing w:before="60" w:after="60" w:line="276" w:lineRule="auto"/>
              <w:rPr>
                <w:rFonts w:ascii="Times New Roman" w:eastAsia="Times New Roman" w:hAnsi="Times New Roman" w:cs="Times New Roman"/>
                <w:b/>
                <w:lang w:eastAsia="tr-TR"/>
              </w:rPr>
            </w:pPr>
            <w:r w:rsidRPr="00E35E29">
              <w:rPr>
                <w:rFonts w:ascii="Times New Roman" w:eastAsia="Times New Roman" w:hAnsi="Times New Roman" w:cs="Times New Roman"/>
                <w:lang w:eastAsia="tr-TR"/>
              </w:rPr>
              <w:t>Belirli Gün ve Haftalardan sorumlu Tören komisyonu</w:t>
            </w:r>
          </w:p>
        </w:tc>
        <w:tc>
          <w:tcPr>
            <w:tcW w:w="687" w:type="dxa"/>
            <w:textDirection w:val="btLr"/>
          </w:tcPr>
          <w:p w:rsidR="00482592" w:rsidRPr="004B1BE2" w:rsidRDefault="00482592" w:rsidP="004D576D">
            <w:pPr>
              <w:spacing w:before="60" w:after="60" w:line="276" w:lineRule="auto"/>
              <w:ind w:left="113" w:right="113"/>
              <w:jc w:val="center"/>
              <w:rPr>
                <w:color w:val="4F81BD" w:themeColor="accent1"/>
              </w:rPr>
            </w:pPr>
            <w:r w:rsidRPr="004B1BE2">
              <w:rPr>
                <w:b/>
                <w:color w:val="4F81BD" w:themeColor="accent1"/>
              </w:rPr>
              <w:t>EVET</w:t>
            </w:r>
          </w:p>
        </w:tc>
        <w:tc>
          <w:tcPr>
            <w:tcW w:w="692" w:type="dxa"/>
            <w:vAlign w:val="center"/>
          </w:tcPr>
          <w:p w:rsidR="00482592" w:rsidRPr="004E26DB" w:rsidRDefault="00482592" w:rsidP="004D576D">
            <w:pPr>
              <w:spacing w:before="60" w:after="60" w:line="276" w:lineRule="auto"/>
            </w:pPr>
          </w:p>
        </w:tc>
        <w:tc>
          <w:tcPr>
            <w:tcW w:w="5356" w:type="dxa"/>
            <w:vAlign w:val="center"/>
          </w:tcPr>
          <w:p w:rsidR="00482592" w:rsidRPr="00DC4E65" w:rsidRDefault="00482592" w:rsidP="004D576D">
            <w:pPr>
              <w:spacing w:before="60" w:after="60" w:line="276" w:lineRule="auto"/>
              <w:rPr>
                <w:rFonts w:ascii="Times New Roman" w:hAnsi="Times New Roman" w:cs="Times New Roman"/>
              </w:rPr>
            </w:pPr>
            <w:r>
              <w:rPr>
                <w:rFonts w:ascii="Times New Roman" w:hAnsi="Times New Roman" w:cs="Times New Roman"/>
              </w:rPr>
              <w:t xml:space="preserve">29 Ekim Cumartesi günü okul bahçemizde yapılan </w:t>
            </w:r>
            <w:r w:rsidRPr="00DC4E65">
              <w:rPr>
                <w:rFonts w:ascii="Times New Roman" w:hAnsi="Times New Roman" w:cs="Times New Roman"/>
              </w:rPr>
              <w:t xml:space="preserve">29 Ekim Cumhuriyet Bayramı Programı’ </w:t>
            </w:r>
            <w:proofErr w:type="spellStart"/>
            <w:r w:rsidRPr="00DC4E65">
              <w:rPr>
                <w:rFonts w:ascii="Times New Roman" w:hAnsi="Times New Roman" w:cs="Times New Roman"/>
              </w:rPr>
              <w:t>mıza</w:t>
            </w:r>
            <w:proofErr w:type="spellEnd"/>
            <w:r w:rsidRPr="00DC4E65">
              <w:rPr>
                <w:rFonts w:ascii="Times New Roman" w:hAnsi="Times New Roman" w:cs="Times New Roman"/>
              </w:rPr>
              <w:t xml:space="preserve"> </w:t>
            </w:r>
            <w:r>
              <w:rPr>
                <w:rFonts w:ascii="Times New Roman" w:hAnsi="Times New Roman" w:cs="Times New Roman"/>
              </w:rPr>
              <w:t xml:space="preserve">794 öğrencimiz, 19 öğretmenimiz </w:t>
            </w:r>
            <w:r w:rsidRPr="00DC4E65">
              <w:rPr>
                <w:rFonts w:ascii="Times New Roman" w:hAnsi="Times New Roman" w:cs="Times New Roman"/>
              </w:rPr>
              <w:t>ve</w:t>
            </w:r>
            <w:r>
              <w:rPr>
                <w:rFonts w:ascii="Times New Roman" w:hAnsi="Times New Roman" w:cs="Times New Roman"/>
              </w:rPr>
              <w:t xml:space="preserve"> 2 okul personelimiz </w:t>
            </w:r>
            <w:r w:rsidRPr="00DC4E65">
              <w:rPr>
                <w:rFonts w:ascii="Times New Roman" w:hAnsi="Times New Roman" w:cs="Times New Roman"/>
              </w:rPr>
              <w:t>ile 100e yakın veli katılmıştır.</w:t>
            </w:r>
            <w:r>
              <w:rPr>
                <w:rFonts w:ascii="Times New Roman" w:hAnsi="Times New Roman" w:cs="Times New Roman"/>
              </w:rPr>
              <w:t xml:space="preserve"> Panolarımız bayrama hazırlanmıştır. Etkinlikte her sınıf bir gösterim yapmıştır. Şiirler okundu, koro şarkılar söyledi ve sınıflarımız ufak dramalar sergilediler. Bayram kutlamasına yakışan bir coşkuyla geçen etkinlik güzel sonuçlanmıştır. </w:t>
            </w:r>
            <w:r w:rsidRPr="00936443">
              <w:rPr>
                <w:rFonts w:ascii="Times New Roman" w:hAnsi="Times New Roman"/>
                <w:lang w:eastAsia="tr-TR"/>
              </w:rPr>
              <w:t>Günün anlam ve önemi ile ilgili öğrencilerimizde</w:t>
            </w:r>
            <w:r>
              <w:rPr>
                <w:rFonts w:ascii="Times New Roman" w:hAnsi="Times New Roman"/>
                <w:lang w:eastAsia="tr-TR"/>
              </w:rPr>
              <w:t xml:space="preserve"> ve velilerimizde </w:t>
            </w:r>
            <w:r w:rsidRPr="00936443">
              <w:rPr>
                <w:rFonts w:ascii="Times New Roman" w:hAnsi="Times New Roman"/>
                <w:lang w:eastAsia="tr-TR"/>
              </w:rPr>
              <w:t>farkındalık oluşturuldu.</w:t>
            </w:r>
          </w:p>
        </w:tc>
      </w:tr>
      <w:tr w:rsidR="00482592" w:rsidTr="004D576D">
        <w:trPr>
          <w:cantSplit/>
          <w:trHeight w:val="1823"/>
        </w:trPr>
        <w:tc>
          <w:tcPr>
            <w:tcW w:w="5685" w:type="dxa"/>
            <w:vAlign w:val="center"/>
          </w:tcPr>
          <w:p w:rsidR="00482592" w:rsidRDefault="00482592" w:rsidP="004D576D">
            <w:pPr>
              <w:spacing w:before="60" w:after="60" w:line="276" w:lineRule="auto"/>
              <w:rPr>
                <w:rFonts w:ascii="Times New Roman" w:hAnsi="Times New Roman" w:cs="Times New Roman"/>
              </w:rPr>
            </w:pPr>
          </w:p>
          <w:p w:rsidR="00482592" w:rsidRDefault="00482592" w:rsidP="004D576D">
            <w:pPr>
              <w:spacing w:before="60" w:after="60" w:line="276" w:lineRule="auto"/>
              <w:rPr>
                <w:rFonts w:ascii="Times New Roman" w:hAnsi="Times New Roman" w:cs="Times New Roman"/>
              </w:rPr>
            </w:pPr>
            <w:r w:rsidRPr="00AB7AC2">
              <w:rPr>
                <w:rFonts w:ascii="Times New Roman" w:hAnsi="Times New Roman" w:cs="Times New Roman"/>
              </w:rPr>
              <w:t>Okulun tüm öğrencilerini hareketli yaşama</w:t>
            </w:r>
            <w:r>
              <w:rPr>
                <w:rFonts w:ascii="Times New Roman" w:hAnsi="Times New Roman" w:cs="Times New Roman"/>
              </w:rPr>
              <w:t>, güzel alışkanlıklara ve keyifli aktivitelere</w:t>
            </w:r>
            <w:r w:rsidRPr="00AB7AC2">
              <w:rPr>
                <w:rFonts w:ascii="Times New Roman" w:hAnsi="Times New Roman" w:cs="Times New Roman"/>
              </w:rPr>
              <w:t xml:space="preserve"> teşvik etmek amacıyla egzersiz </w:t>
            </w:r>
            <w:r>
              <w:rPr>
                <w:rFonts w:ascii="Times New Roman" w:hAnsi="Times New Roman" w:cs="Times New Roman"/>
              </w:rPr>
              <w:t>çalışma gruplarının (satranç ve zekâ oyunları, mangala) oluşturulması,</w:t>
            </w:r>
          </w:p>
          <w:p w:rsidR="00482592" w:rsidRDefault="00482592" w:rsidP="004D576D">
            <w:pPr>
              <w:spacing w:before="60" w:after="60" w:line="276" w:lineRule="auto"/>
              <w:rPr>
                <w:rFonts w:ascii="Times New Roman" w:hAnsi="Times New Roman" w:cs="Times New Roman"/>
              </w:rPr>
            </w:pPr>
            <w:r>
              <w:rPr>
                <w:rFonts w:ascii="Times New Roman" w:hAnsi="Times New Roman" w:cs="Times New Roman"/>
              </w:rPr>
              <w:t>Sınıf içi halk oyunları çalışmalarının başlaması,</w:t>
            </w:r>
          </w:p>
          <w:p w:rsidR="00482592" w:rsidRPr="00AB7AC2" w:rsidRDefault="00482592" w:rsidP="004D576D">
            <w:pPr>
              <w:spacing w:before="60" w:after="60" w:line="276" w:lineRule="auto"/>
              <w:rPr>
                <w:rFonts w:ascii="Times New Roman" w:hAnsi="Times New Roman" w:cs="Times New Roman"/>
              </w:rPr>
            </w:pPr>
          </w:p>
        </w:tc>
        <w:tc>
          <w:tcPr>
            <w:tcW w:w="3032" w:type="dxa"/>
            <w:vAlign w:val="center"/>
          </w:tcPr>
          <w:p w:rsidR="00482592" w:rsidRDefault="00482592" w:rsidP="004D576D">
            <w:pPr>
              <w:spacing w:before="60" w:after="60" w:line="276" w:lineRule="auto"/>
              <w:rPr>
                <w:rFonts w:ascii="Times New Roman" w:eastAsia="Times New Roman" w:hAnsi="Times New Roman" w:cs="Times New Roman"/>
                <w:lang w:eastAsia="tr-TR"/>
              </w:rPr>
            </w:pPr>
            <w:r>
              <w:rPr>
                <w:rFonts w:ascii="Times New Roman" w:eastAsia="Times New Roman" w:hAnsi="Times New Roman" w:cs="Times New Roman"/>
                <w:lang w:eastAsia="tr-TR"/>
              </w:rPr>
              <w:t>Sınıf öğretmenleri ve</w:t>
            </w:r>
          </w:p>
          <w:p w:rsidR="00482592" w:rsidRDefault="00482592" w:rsidP="004D576D">
            <w:pPr>
              <w:spacing w:before="60" w:after="60" w:line="276" w:lineRule="auto"/>
              <w:rPr>
                <w:rFonts w:ascii="Times New Roman" w:eastAsia="Times New Roman" w:hAnsi="Times New Roman" w:cs="Times New Roman"/>
                <w:b/>
                <w:lang w:eastAsia="tr-TR"/>
              </w:rPr>
            </w:pPr>
            <w:r>
              <w:rPr>
                <w:rFonts w:ascii="Times New Roman" w:eastAsia="Times New Roman" w:hAnsi="Times New Roman" w:cs="Times New Roman"/>
                <w:lang w:eastAsia="tr-TR"/>
              </w:rPr>
              <w:t>Görevlendirmeyle gelen öğretmen</w:t>
            </w:r>
          </w:p>
        </w:tc>
        <w:tc>
          <w:tcPr>
            <w:tcW w:w="687" w:type="dxa"/>
            <w:textDirection w:val="btLr"/>
          </w:tcPr>
          <w:p w:rsidR="00482592" w:rsidRPr="004B1BE2" w:rsidRDefault="00482592" w:rsidP="004D576D">
            <w:pPr>
              <w:spacing w:before="60" w:after="60" w:line="276" w:lineRule="auto"/>
              <w:ind w:left="283" w:right="113"/>
              <w:jc w:val="center"/>
              <w:rPr>
                <w:color w:val="4F81BD" w:themeColor="accent1"/>
              </w:rPr>
            </w:pPr>
            <w:r w:rsidRPr="004B1BE2">
              <w:rPr>
                <w:b/>
                <w:color w:val="4F81BD" w:themeColor="accent1"/>
              </w:rPr>
              <w:t>EVET</w:t>
            </w:r>
          </w:p>
        </w:tc>
        <w:tc>
          <w:tcPr>
            <w:tcW w:w="692" w:type="dxa"/>
            <w:vAlign w:val="center"/>
          </w:tcPr>
          <w:p w:rsidR="00482592" w:rsidRPr="004E26DB" w:rsidRDefault="00482592" w:rsidP="004D576D">
            <w:pPr>
              <w:spacing w:before="60" w:after="60" w:line="276" w:lineRule="auto"/>
            </w:pPr>
          </w:p>
        </w:tc>
        <w:tc>
          <w:tcPr>
            <w:tcW w:w="5356" w:type="dxa"/>
            <w:vAlign w:val="center"/>
          </w:tcPr>
          <w:p w:rsidR="00482592" w:rsidRPr="00704684" w:rsidRDefault="00482592" w:rsidP="004D576D">
            <w:pPr>
              <w:spacing w:before="60" w:after="60" w:line="276" w:lineRule="auto"/>
              <w:rPr>
                <w:rFonts w:ascii="Times New Roman" w:hAnsi="Times New Roman" w:cs="Times New Roman"/>
              </w:rPr>
            </w:pPr>
            <w:r>
              <w:rPr>
                <w:rFonts w:ascii="Times New Roman" w:hAnsi="Times New Roman" w:cs="Times New Roman"/>
              </w:rPr>
              <w:t>Satranç ve zekâ oyunları= 16</w:t>
            </w:r>
            <w:r w:rsidRPr="00704684">
              <w:rPr>
                <w:rFonts w:ascii="Times New Roman" w:hAnsi="Times New Roman" w:cs="Times New Roman"/>
              </w:rPr>
              <w:t xml:space="preserve"> öğrenci</w:t>
            </w:r>
            <w:r>
              <w:rPr>
                <w:rFonts w:ascii="Times New Roman" w:hAnsi="Times New Roman" w:cs="Times New Roman"/>
              </w:rPr>
              <w:t>ye egzersiz çalışmaları yapılmaktadır.</w:t>
            </w:r>
          </w:p>
          <w:p w:rsidR="00482592" w:rsidRDefault="00482592" w:rsidP="004D576D">
            <w:pPr>
              <w:spacing w:before="60" w:after="60" w:line="276" w:lineRule="auto"/>
              <w:rPr>
                <w:rFonts w:ascii="Times New Roman" w:hAnsi="Times New Roman" w:cs="Times New Roman"/>
              </w:rPr>
            </w:pPr>
            <w:r>
              <w:rPr>
                <w:rFonts w:ascii="Times New Roman" w:hAnsi="Times New Roman" w:cs="Times New Roman"/>
              </w:rPr>
              <w:t>Tüm sınıflarımızda halk oyunları öğretilmektedir. Öğrencilerimizin çalışmalarını 23 Nisan’da izleme şansımız olacaktır. Öğrencilerimizin boş zamanlarını güzel aktivitelerle doldurup, güzel alışkanlıklar kazandırılmıştır.</w:t>
            </w:r>
          </w:p>
        </w:tc>
      </w:tr>
      <w:tr w:rsidR="00482592" w:rsidTr="004D576D">
        <w:trPr>
          <w:cantSplit/>
          <w:trHeight w:val="1823"/>
        </w:trPr>
        <w:tc>
          <w:tcPr>
            <w:tcW w:w="5685" w:type="dxa"/>
            <w:vAlign w:val="center"/>
          </w:tcPr>
          <w:p w:rsidR="00482592" w:rsidRDefault="00482592" w:rsidP="004D576D">
            <w:pPr>
              <w:spacing w:before="60" w:after="60" w:line="276" w:lineRule="auto"/>
              <w:rPr>
                <w:rFonts w:ascii="Times New Roman" w:hAnsi="Times New Roman" w:cs="Times New Roman"/>
              </w:rPr>
            </w:pPr>
          </w:p>
          <w:p w:rsidR="00482592" w:rsidRDefault="00482592" w:rsidP="004D576D">
            <w:pPr>
              <w:spacing w:before="60" w:after="60" w:line="276" w:lineRule="auto"/>
              <w:rPr>
                <w:rFonts w:ascii="Times New Roman" w:hAnsi="Times New Roman" w:cs="Times New Roman"/>
              </w:rPr>
            </w:pPr>
            <w:r>
              <w:rPr>
                <w:rFonts w:ascii="Times New Roman" w:hAnsi="Times New Roman" w:cs="Times New Roman"/>
              </w:rPr>
              <w:t xml:space="preserve">Okul öncesi öğrencilerimiz için beslenme saatlerinde </w:t>
            </w:r>
            <w:proofErr w:type="spellStart"/>
            <w:r>
              <w:rPr>
                <w:rFonts w:ascii="Times New Roman" w:hAnsi="Times New Roman" w:cs="Times New Roman"/>
              </w:rPr>
              <w:t>aburcubur</w:t>
            </w:r>
            <w:proofErr w:type="spellEnd"/>
            <w:r>
              <w:rPr>
                <w:rFonts w:ascii="Times New Roman" w:hAnsi="Times New Roman" w:cs="Times New Roman"/>
              </w:rPr>
              <w:t xml:space="preserve"> tüketimini durdurmak, paketli gıda tüketimini engellemek adına sağlıklı gıdalara yer verilen doyurucu bir beslenme listesi oluşturulması, </w:t>
            </w:r>
          </w:p>
          <w:p w:rsidR="00482592" w:rsidRPr="004E26DB" w:rsidRDefault="00482592" w:rsidP="004D576D">
            <w:pPr>
              <w:spacing w:before="60" w:after="60" w:line="276" w:lineRule="auto"/>
              <w:rPr>
                <w:rFonts w:ascii="Times New Roman" w:hAnsi="Times New Roman" w:cs="Times New Roman"/>
              </w:rPr>
            </w:pPr>
            <w:r>
              <w:rPr>
                <w:rFonts w:ascii="Times New Roman" w:hAnsi="Times New Roman" w:cs="Times New Roman"/>
              </w:rPr>
              <w:t>Kasım ayı beslenme listenin hazırlanması ve velilerimize ulaştırılması</w:t>
            </w:r>
          </w:p>
        </w:tc>
        <w:tc>
          <w:tcPr>
            <w:tcW w:w="3032" w:type="dxa"/>
            <w:vAlign w:val="center"/>
          </w:tcPr>
          <w:p w:rsidR="00482592" w:rsidRDefault="00482592" w:rsidP="004D576D">
            <w:pPr>
              <w:spacing w:before="60" w:after="60" w:line="276" w:lineRule="auto"/>
              <w:rPr>
                <w:rFonts w:ascii="Times New Roman" w:hAnsi="Times New Roman" w:cs="Times New Roman"/>
              </w:rPr>
            </w:pPr>
            <w:r>
              <w:rPr>
                <w:rFonts w:ascii="Times New Roman" w:hAnsi="Times New Roman" w:cs="Times New Roman"/>
              </w:rPr>
              <w:t>Okul öncesi öğretmenleri ve</w:t>
            </w:r>
          </w:p>
          <w:p w:rsidR="00482592" w:rsidRPr="004E26DB" w:rsidRDefault="00482592" w:rsidP="004D576D">
            <w:pPr>
              <w:spacing w:before="60" w:after="60" w:line="276" w:lineRule="auto"/>
              <w:rPr>
                <w:rFonts w:ascii="Times New Roman" w:hAnsi="Times New Roman" w:cs="Times New Roman"/>
              </w:rPr>
            </w:pPr>
            <w:r>
              <w:rPr>
                <w:rFonts w:ascii="Times New Roman" w:hAnsi="Times New Roman" w:cs="Times New Roman"/>
              </w:rPr>
              <w:t xml:space="preserve">Okul Sağlığı Yönetim Ekibi </w:t>
            </w:r>
          </w:p>
        </w:tc>
        <w:tc>
          <w:tcPr>
            <w:tcW w:w="687" w:type="dxa"/>
            <w:textDirection w:val="btLr"/>
            <w:vAlign w:val="center"/>
          </w:tcPr>
          <w:p w:rsidR="00482592" w:rsidRPr="004B1BE2" w:rsidRDefault="00482592" w:rsidP="004D576D">
            <w:pPr>
              <w:spacing w:before="60" w:after="60"/>
              <w:ind w:left="113" w:right="113"/>
              <w:jc w:val="center"/>
              <w:rPr>
                <w:color w:val="4F81BD" w:themeColor="accent1"/>
              </w:rPr>
            </w:pPr>
            <w:r w:rsidRPr="004B1BE2">
              <w:rPr>
                <w:rFonts w:cstheme="minorHAnsi"/>
                <w:b/>
                <w:color w:val="4F81BD" w:themeColor="accent1"/>
              </w:rPr>
              <w:t>EVET</w:t>
            </w:r>
          </w:p>
        </w:tc>
        <w:tc>
          <w:tcPr>
            <w:tcW w:w="692" w:type="dxa"/>
            <w:vAlign w:val="center"/>
          </w:tcPr>
          <w:p w:rsidR="00482592" w:rsidRPr="004E26DB" w:rsidRDefault="00482592" w:rsidP="004D576D">
            <w:pPr>
              <w:spacing w:before="60" w:after="60"/>
            </w:pPr>
          </w:p>
        </w:tc>
        <w:tc>
          <w:tcPr>
            <w:tcW w:w="5356" w:type="dxa"/>
            <w:vAlign w:val="center"/>
          </w:tcPr>
          <w:p w:rsidR="00482592" w:rsidRDefault="00482592" w:rsidP="004D576D">
            <w:pPr>
              <w:spacing w:before="60" w:after="60" w:line="276" w:lineRule="auto"/>
              <w:rPr>
                <w:rFonts w:ascii="Times New Roman" w:hAnsi="Times New Roman" w:cs="Times New Roman"/>
              </w:rPr>
            </w:pPr>
          </w:p>
          <w:p w:rsidR="00482592" w:rsidRPr="004E26DB" w:rsidRDefault="00482592" w:rsidP="004D576D">
            <w:pPr>
              <w:spacing w:before="60" w:after="60" w:line="276" w:lineRule="auto"/>
              <w:rPr>
                <w:rFonts w:ascii="Times New Roman" w:hAnsi="Times New Roman" w:cs="Times New Roman"/>
              </w:rPr>
            </w:pPr>
            <w:r>
              <w:rPr>
                <w:rFonts w:ascii="Times New Roman" w:hAnsi="Times New Roman" w:cs="Times New Roman"/>
              </w:rPr>
              <w:t xml:space="preserve">Okul öncesi öğrencilerimiz için beslenme saatlerinde velilerimizin paketli gıdalar göndermesini, öğrencilerimizin </w:t>
            </w:r>
            <w:proofErr w:type="spellStart"/>
            <w:r>
              <w:rPr>
                <w:rFonts w:ascii="Times New Roman" w:hAnsi="Times New Roman" w:cs="Times New Roman"/>
              </w:rPr>
              <w:t>aburcubur</w:t>
            </w:r>
            <w:proofErr w:type="spellEnd"/>
            <w:r>
              <w:rPr>
                <w:rFonts w:ascii="Times New Roman" w:hAnsi="Times New Roman" w:cs="Times New Roman"/>
              </w:rPr>
              <w:t xml:space="preserve"> tüketimini engellemek için okul öncesi öğretmenlerimizin hazırladığı sağlıklı ve doyurucu gıdalara yer verilen beslenme listeleri oluşturulmuştur. Listeler aylık olarak Okul Sağlığı Yönetim Ekibi düzenlemesinden geçecektir. Kasım ayı listesi oluşturulup, velilere iletilmiştir. Sağlıklı beslenme öğrencilerimizin hayatının bir parçası yapılıp, velilerimizin de sağlık beslenmeye farkındalıkları oluşturulmuştur.</w:t>
            </w:r>
          </w:p>
        </w:tc>
      </w:tr>
      <w:tr w:rsidR="00482592" w:rsidTr="004D576D">
        <w:trPr>
          <w:cantSplit/>
          <w:trHeight w:val="1260"/>
        </w:trPr>
        <w:tc>
          <w:tcPr>
            <w:tcW w:w="5685" w:type="dxa"/>
            <w:vAlign w:val="center"/>
          </w:tcPr>
          <w:p w:rsidR="00482592" w:rsidRPr="00C17272" w:rsidRDefault="00482592" w:rsidP="004D576D">
            <w:pPr>
              <w:spacing w:before="60" w:after="60" w:line="276" w:lineRule="auto"/>
              <w:rPr>
                <w:rFonts w:ascii="Times New Roman" w:hAnsi="Times New Roman" w:cs="Times New Roman"/>
              </w:rPr>
            </w:pPr>
            <w:r>
              <w:rPr>
                <w:rFonts w:ascii="Times New Roman" w:hAnsi="Times New Roman" w:cs="Times New Roman"/>
              </w:rPr>
              <w:t xml:space="preserve">Beslenme Dostu Okullar kapsamında yapılan </w:t>
            </w:r>
            <w:r w:rsidRPr="00C17272">
              <w:rPr>
                <w:rFonts w:ascii="Times New Roman" w:hAnsi="Times New Roman" w:cs="Times New Roman"/>
              </w:rPr>
              <w:t>Ekim Ayı çalışmaların</w:t>
            </w:r>
            <w:r>
              <w:rPr>
                <w:rFonts w:ascii="Times New Roman" w:hAnsi="Times New Roman" w:cs="Times New Roman"/>
              </w:rPr>
              <w:t xml:space="preserve">ın izleme ve </w:t>
            </w:r>
            <w:r w:rsidRPr="00C17272">
              <w:rPr>
                <w:rFonts w:ascii="Times New Roman" w:hAnsi="Times New Roman" w:cs="Times New Roman"/>
              </w:rPr>
              <w:t>değerlendirilmesinin</w:t>
            </w:r>
            <w:r>
              <w:rPr>
                <w:rFonts w:ascii="Times New Roman" w:hAnsi="Times New Roman" w:cs="Times New Roman"/>
              </w:rPr>
              <w:t xml:space="preserve"> yapılması,</w:t>
            </w:r>
            <w:r w:rsidRPr="00C17272">
              <w:rPr>
                <w:rFonts w:ascii="Times New Roman" w:hAnsi="Times New Roman" w:cs="Times New Roman"/>
              </w:rPr>
              <w:t xml:space="preserve"> raporunun hazırlanması.</w:t>
            </w:r>
          </w:p>
        </w:tc>
        <w:tc>
          <w:tcPr>
            <w:tcW w:w="3032" w:type="dxa"/>
            <w:vAlign w:val="center"/>
          </w:tcPr>
          <w:p w:rsidR="00482592" w:rsidRPr="00C17272" w:rsidRDefault="00482592" w:rsidP="004D576D">
            <w:pPr>
              <w:spacing w:before="60" w:after="60" w:line="276" w:lineRule="auto"/>
              <w:rPr>
                <w:rFonts w:ascii="Times New Roman" w:hAnsi="Times New Roman" w:cs="Times New Roman"/>
              </w:rPr>
            </w:pPr>
            <w:r w:rsidRPr="00F81468">
              <w:rPr>
                <w:rFonts w:ascii="Times New Roman" w:hAnsi="Times New Roman" w:cs="Times New Roman"/>
              </w:rPr>
              <w:t>Okul Sağlığı Yönetim Ekibi</w:t>
            </w:r>
          </w:p>
        </w:tc>
        <w:tc>
          <w:tcPr>
            <w:tcW w:w="687" w:type="dxa"/>
            <w:textDirection w:val="btLr"/>
            <w:vAlign w:val="center"/>
          </w:tcPr>
          <w:p w:rsidR="00482592" w:rsidRPr="004B1BE2" w:rsidRDefault="00482592" w:rsidP="004D576D">
            <w:pPr>
              <w:spacing w:before="60" w:after="60" w:line="276" w:lineRule="auto"/>
              <w:ind w:left="283" w:right="113"/>
              <w:rPr>
                <w:rFonts w:cstheme="minorHAnsi"/>
                <w:b/>
                <w:color w:val="4F81BD" w:themeColor="accent1"/>
              </w:rPr>
            </w:pPr>
            <w:r w:rsidRPr="004B1BE2">
              <w:rPr>
                <w:rFonts w:cstheme="minorHAnsi"/>
                <w:b/>
                <w:color w:val="4F81BD" w:themeColor="accent1"/>
              </w:rPr>
              <w:t>EVET</w:t>
            </w:r>
          </w:p>
        </w:tc>
        <w:tc>
          <w:tcPr>
            <w:tcW w:w="692" w:type="dxa"/>
          </w:tcPr>
          <w:p w:rsidR="00482592" w:rsidRPr="00C17272" w:rsidRDefault="00482592" w:rsidP="004D576D">
            <w:pPr>
              <w:spacing w:before="60" w:after="60" w:line="276" w:lineRule="auto"/>
              <w:rPr>
                <w:rFonts w:ascii="Times New Roman" w:hAnsi="Times New Roman" w:cs="Times New Roman"/>
              </w:rPr>
            </w:pPr>
          </w:p>
        </w:tc>
        <w:tc>
          <w:tcPr>
            <w:tcW w:w="5356" w:type="dxa"/>
            <w:vAlign w:val="center"/>
          </w:tcPr>
          <w:p w:rsidR="00482592" w:rsidRDefault="00482592" w:rsidP="004D576D">
            <w:pPr>
              <w:spacing w:before="60" w:after="60" w:line="276" w:lineRule="auto"/>
              <w:rPr>
                <w:rFonts w:ascii="Times New Roman" w:hAnsi="Times New Roman" w:cs="Times New Roman"/>
              </w:rPr>
            </w:pPr>
          </w:p>
          <w:p w:rsidR="00482592" w:rsidRPr="00C17272" w:rsidRDefault="00482592" w:rsidP="004D576D">
            <w:pPr>
              <w:spacing w:before="60" w:after="60" w:line="276" w:lineRule="auto"/>
              <w:rPr>
                <w:rFonts w:ascii="Times New Roman" w:hAnsi="Times New Roman" w:cs="Times New Roman"/>
              </w:rPr>
            </w:pPr>
            <w:r w:rsidRPr="00F81468">
              <w:rPr>
                <w:rFonts w:ascii="Times New Roman" w:hAnsi="Times New Roman" w:cs="Times New Roman"/>
              </w:rPr>
              <w:t xml:space="preserve">Okul Sağlığı Yönetim Ekibi </w:t>
            </w:r>
            <w:r>
              <w:rPr>
                <w:rFonts w:ascii="Times New Roman" w:hAnsi="Times New Roman" w:cs="Times New Roman"/>
              </w:rPr>
              <w:t>tarafından izleme-değerlendirme yapıldı. Ekim ayı amaçlarına tamamen ulaşıldığı tespit edildi ve 30.10.2019 tarihinde rapor altına alındı.</w:t>
            </w:r>
          </w:p>
        </w:tc>
      </w:tr>
    </w:tbl>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482592" w:rsidRDefault="00482592" w:rsidP="00482592">
      <w:pPr>
        <w:tabs>
          <w:tab w:val="left" w:pos="180"/>
          <w:tab w:val="left" w:pos="1140"/>
          <w:tab w:val="center" w:pos="7526"/>
        </w:tabs>
        <w:spacing w:after="0" w:line="240" w:lineRule="auto"/>
        <w:rPr>
          <w:b/>
          <w:sz w:val="32"/>
          <w:szCs w:val="32"/>
        </w:rPr>
      </w:pPr>
    </w:p>
    <w:p w:rsidR="00077582" w:rsidRDefault="00077582">
      <w:bookmarkStart w:id="0" w:name="_GoBack"/>
      <w:bookmarkEnd w:id="0"/>
    </w:p>
    <w:sectPr w:rsidR="00077582" w:rsidSect="0048259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4F"/>
    <w:rsid w:val="00077582"/>
    <w:rsid w:val="00482592"/>
    <w:rsid w:val="00FD0925"/>
    <w:rsid w:val="00FE08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8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2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8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2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2019-12-02T08:56:00Z</dcterms:created>
  <dcterms:modified xsi:type="dcterms:W3CDTF">2019-12-02T08:56:00Z</dcterms:modified>
</cp:coreProperties>
</file>